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77E" w:rsidRPr="0098177E" w:rsidRDefault="0098177E" w:rsidP="0066657F">
      <w:pPr>
        <w:bidi w:val="0"/>
        <w:spacing w:before="240" w:after="0" w:line="360" w:lineRule="auto"/>
        <w:jc w:val="right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בס"ד</w:t>
      </w:r>
    </w:p>
    <w:p w:rsidR="00D1490C" w:rsidRPr="0098177E" w:rsidRDefault="00D1490C" w:rsidP="00D1490C">
      <w:pPr>
        <w:bidi w:val="0"/>
        <w:spacing w:after="0" w:line="240" w:lineRule="auto"/>
        <w:jc w:val="center"/>
        <w:rPr>
          <w:rFonts w:ascii="David" w:hAnsi="David" w:cs="David"/>
          <w:sz w:val="36"/>
          <w:szCs w:val="36"/>
        </w:rPr>
      </w:pPr>
      <w:r>
        <w:rPr>
          <w:rFonts w:ascii="David" w:hAnsi="David" w:cs="David" w:hint="cs"/>
          <w:sz w:val="36"/>
          <w:szCs w:val="36"/>
          <w:rtl/>
        </w:rPr>
        <w:t>סיליבוס</w:t>
      </w:r>
      <w:r>
        <w:rPr>
          <w:rFonts w:ascii="David" w:hAnsi="David" w:cs="David" w:hint="cs"/>
          <w:sz w:val="36"/>
          <w:szCs w:val="36"/>
          <w:rtl/>
        </w:rPr>
        <w:t>-</w:t>
      </w:r>
      <w:r w:rsidRPr="0098177E">
        <w:rPr>
          <w:rFonts w:ascii="David" w:hAnsi="David" w:cs="David"/>
          <w:sz w:val="36"/>
          <w:szCs w:val="36"/>
          <w:rtl/>
        </w:rPr>
        <w:t xml:space="preserve"> </w:t>
      </w:r>
      <w:r w:rsidRPr="0098177E">
        <w:rPr>
          <w:rFonts w:ascii="David" w:hAnsi="David" w:cs="David"/>
          <w:sz w:val="36"/>
          <w:szCs w:val="36"/>
          <w:rtl/>
        </w:rPr>
        <w:t>10 שנ"ל</w:t>
      </w:r>
      <w:r>
        <w:rPr>
          <w:rFonts w:ascii="David" w:hAnsi="David" w:cs="David" w:hint="cs"/>
          <w:sz w:val="36"/>
          <w:szCs w:val="36"/>
          <w:rtl/>
        </w:rPr>
        <w:t xml:space="preserve"> </w:t>
      </w:r>
    </w:p>
    <w:p w:rsidR="003E013B" w:rsidRDefault="005C0754" w:rsidP="00D1490C">
      <w:pPr>
        <w:bidi w:val="0"/>
        <w:spacing w:after="0" w:line="240" w:lineRule="auto"/>
        <w:jc w:val="center"/>
        <w:rPr>
          <w:rFonts w:ascii="David" w:hAnsi="David" w:cs="David"/>
          <w:sz w:val="36"/>
          <w:szCs w:val="36"/>
        </w:rPr>
      </w:pPr>
      <w:r w:rsidRPr="0098177E">
        <w:rPr>
          <w:rFonts w:ascii="David" w:hAnsi="David" w:cs="David"/>
          <w:sz w:val="36"/>
          <w:szCs w:val="36"/>
          <w:rtl/>
        </w:rPr>
        <w:t xml:space="preserve">תכנית לימודים </w:t>
      </w:r>
      <w:r w:rsidR="003E013B">
        <w:rPr>
          <w:rFonts w:ascii="David" w:hAnsi="David" w:cs="David" w:hint="cs"/>
          <w:sz w:val="36"/>
          <w:szCs w:val="36"/>
          <w:rtl/>
        </w:rPr>
        <w:t xml:space="preserve">חדשה </w:t>
      </w:r>
      <w:r w:rsidRPr="0098177E">
        <w:rPr>
          <w:rFonts w:ascii="David" w:hAnsi="David" w:cs="David"/>
          <w:sz w:val="36"/>
          <w:szCs w:val="36"/>
          <w:rtl/>
        </w:rPr>
        <w:t>ב</w:t>
      </w:r>
      <w:r w:rsidR="00D1490C">
        <w:rPr>
          <w:rFonts w:ascii="David" w:hAnsi="David" w:cs="David" w:hint="cs"/>
          <w:sz w:val="36"/>
          <w:szCs w:val="36"/>
          <w:rtl/>
        </w:rPr>
        <w:t>מקצוע ה</w:t>
      </w:r>
      <w:bookmarkStart w:id="0" w:name="_GoBack"/>
      <w:bookmarkEnd w:id="0"/>
      <w:r w:rsidRPr="0098177E">
        <w:rPr>
          <w:rFonts w:ascii="David" w:hAnsi="David" w:cs="David"/>
          <w:sz w:val="36"/>
          <w:szCs w:val="36"/>
          <w:rtl/>
        </w:rPr>
        <w:t>הלכה</w:t>
      </w:r>
      <w:r w:rsidR="003E013B">
        <w:rPr>
          <w:rFonts w:ascii="David" w:hAnsi="David" w:cs="David" w:hint="cs"/>
          <w:sz w:val="36"/>
          <w:szCs w:val="36"/>
          <w:rtl/>
        </w:rPr>
        <w:t xml:space="preserve"> (תש"פ) </w:t>
      </w:r>
    </w:p>
    <w:p w:rsidR="005C0754" w:rsidRPr="0098177E" w:rsidRDefault="003E013B" w:rsidP="00210E4E">
      <w:pPr>
        <w:spacing w:line="240" w:lineRule="auto"/>
        <w:jc w:val="center"/>
        <w:rPr>
          <w:rFonts w:ascii="David" w:hAnsi="David" w:cs="David"/>
          <w:b/>
          <w:bCs/>
          <w:sz w:val="26"/>
          <w:szCs w:val="26"/>
          <w:rtl/>
        </w:rPr>
      </w:pPr>
      <w:r>
        <w:rPr>
          <w:rFonts w:ascii="David" w:hAnsi="David" w:cs="David" w:hint="cs"/>
          <w:b/>
          <w:bCs/>
          <w:sz w:val="26"/>
          <w:szCs w:val="26"/>
          <w:rtl/>
        </w:rPr>
        <w:t>ל</w:t>
      </w:r>
      <w:r w:rsidR="005C0754" w:rsidRPr="0098177E">
        <w:rPr>
          <w:rFonts w:ascii="David" w:hAnsi="David" w:cs="David"/>
          <w:b/>
          <w:bCs/>
          <w:sz w:val="26"/>
          <w:szCs w:val="26"/>
          <w:rtl/>
        </w:rPr>
        <w:t>מרכזים תורניים</w:t>
      </w:r>
    </w:p>
    <w:p w:rsidR="0098177E" w:rsidRDefault="0066657F" w:rsidP="0098177E">
      <w:pPr>
        <w:spacing w:after="0" w:line="360" w:lineRule="auto"/>
        <w:jc w:val="center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b/>
          <w:bCs/>
          <w:sz w:val="26"/>
          <w:szCs w:val="26"/>
          <w:rtl/>
        </w:rPr>
        <w:t>ספר קצור שולחן ערוך (</w:t>
      </w:r>
      <w:r w:rsidR="005C0754" w:rsidRPr="0098177E">
        <w:rPr>
          <w:rFonts w:ascii="David" w:hAnsi="David" w:cs="David"/>
          <w:b/>
          <w:bCs/>
          <w:sz w:val="26"/>
          <w:szCs w:val="26"/>
          <w:rtl/>
        </w:rPr>
        <w:t>קצוש"ע</w:t>
      </w:r>
      <w:r>
        <w:rPr>
          <w:rFonts w:ascii="David" w:hAnsi="David" w:cs="David" w:hint="cs"/>
          <w:b/>
          <w:bCs/>
          <w:sz w:val="26"/>
          <w:szCs w:val="26"/>
          <w:rtl/>
        </w:rPr>
        <w:t>)</w:t>
      </w:r>
      <w:r w:rsidR="0098177E">
        <w:rPr>
          <w:rFonts w:ascii="David" w:hAnsi="David" w:cs="David" w:hint="cs"/>
          <w:sz w:val="26"/>
          <w:szCs w:val="26"/>
          <w:rtl/>
        </w:rPr>
        <w:t>-</w:t>
      </w:r>
      <w:r w:rsidR="005C0754" w:rsidRPr="002D1657">
        <w:rPr>
          <w:rFonts w:ascii="David" w:hAnsi="David" w:cs="David"/>
          <w:sz w:val="26"/>
          <w:szCs w:val="26"/>
          <w:rtl/>
        </w:rPr>
        <w:t xml:space="preserve"> </w:t>
      </w:r>
      <w:r w:rsidR="0098177E">
        <w:rPr>
          <w:rFonts w:ascii="David" w:hAnsi="David" w:cs="David" w:hint="cs"/>
          <w:sz w:val="26"/>
          <w:szCs w:val="26"/>
          <w:rtl/>
        </w:rPr>
        <w:t xml:space="preserve">מאת </w:t>
      </w:r>
      <w:r w:rsidR="005C0754" w:rsidRPr="002D1657">
        <w:rPr>
          <w:rFonts w:ascii="David" w:hAnsi="David" w:cs="David"/>
          <w:sz w:val="26"/>
          <w:szCs w:val="26"/>
          <w:rtl/>
        </w:rPr>
        <w:t xml:space="preserve">הרב </w:t>
      </w:r>
      <w:r w:rsidR="0098177E">
        <w:rPr>
          <w:rFonts w:ascii="David" w:hAnsi="David" w:cs="David" w:hint="cs"/>
          <w:sz w:val="26"/>
          <w:szCs w:val="26"/>
          <w:rtl/>
        </w:rPr>
        <w:t xml:space="preserve">שלמה </w:t>
      </w:r>
      <w:r w:rsidR="005C0754" w:rsidRPr="002D1657">
        <w:rPr>
          <w:rFonts w:ascii="David" w:hAnsi="David" w:cs="David"/>
          <w:sz w:val="26"/>
          <w:szCs w:val="26"/>
          <w:rtl/>
        </w:rPr>
        <w:t>ג</w:t>
      </w:r>
      <w:r w:rsidR="003E013B">
        <w:rPr>
          <w:rFonts w:ascii="David" w:hAnsi="David" w:cs="David" w:hint="cs"/>
          <w:sz w:val="26"/>
          <w:szCs w:val="26"/>
          <w:rtl/>
        </w:rPr>
        <w:t>א</w:t>
      </w:r>
      <w:r w:rsidR="005C0754" w:rsidRPr="002D1657">
        <w:rPr>
          <w:rFonts w:ascii="David" w:hAnsi="David" w:cs="David"/>
          <w:sz w:val="26"/>
          <w:szCs w:val="26"/>
          <w:rtl/>
        </w:rPr>
        <w:t>נצפריד</w:t>
      </w:r>
    </w:p>
    <w:p w:rsidR="005C0754" w:rsidRPr="002D1657" w:rsidRDefault="0098177E" w:rsidP="005C0754">
      <w:pPr>
        <w:spacing w:line="360" w:lineRule="auto"/>
        <w:jc w:val="center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(</w:t>
      </w:r>
      <w:r w:rsidR="005C0754" w:rsidRPr="002D1657">
        <w:rPr>
          <w:rFonts w:ascii="David" w:hAnsi="David" w:cs="David"/>
          <w:sz w:val="26"/>
          <w:szCs w:val="26"/>
          <w:rtl/>
        </w:rPr>
        <w:t xml:space="preserve"> עם הערות </w:t>
      </w:r>
      <w:r w:rsidR="003E013B">
        <w:rPr>
          <w:rFonts w:ascii="David" w:hAnsi="David" w:cs="David" w:hint="cs"/>
          <w:sz w:val="26"/>
          <w:szCs w:val="26"/>
          <w:rtl/>
        </w:rPr>
        <w:t xml:space="preserve">ופסקי </w:t>
      </w:r>
      <w:r w:rsidR="0066657F">
        <w:rPr>
          <w:rFonts w:ascii="David" w:hAnsi="David" w:cs="David" w:hint="cs"/>
          <w:sz w:val="26"/>
          <w:szCs w:val="26"/>
          <w:rtl/>
        </w:rPr>
        <w:t xml:space="preserve">מרן </w:t>
      </w:r>
      <w:r w:rsidR="005C0754" w:rsidRPr="002D1657">
        <w:rPr>
          <w:rFonts w:ascii="David" w:hAnsi="David" w:cs="David"/>
          <w:sz w:val="26"/>
          <w:szCs w:val="26"/>
          <w:rtl/>
        </w:rPr>
        <w:t>הרב מרדכי אליהו</w:t>
      </w:r>
      <w:r>
        <w:rPr>
          <w:rFonts w:ascii="David" w:hAnsi="David" w:cs="David" w:hint="cs"/>
          <w:sz w:val="26"/>
          <w:szCs w:val="26"/>
          <w:rtl/>
        </w:rPr>
        <w:t>)</w:t>
      </w:r>
    </w:p>
    <w:tbl>
      <w:tblPr>
        <w:bidiVisual/>
        <w:tblW w:w="10324" w:type="dxa"/>
        <w:tblInd w:w="6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3178"/>
        <w:gridCol w:w="1182"/>
        <w:gridCol w:w="4994"/>
      </w:tblGrid>
      <w:tr w:rsidR="005C0754" w:rsidRPr="002D1657" w:rsidTr="00390C6F">
        <w:tc>
          <w:tcPr>
            <w:tcW w:w="970" w:type="dxa"/>
            <w:shd w:val="clear" w:color="auto" w:fill="DBDBDB"/>
          </w:tcPr>
          <w:p w:rsidR="005C0754" w:rsidRPr="002D1657" w:rsidRDefault="005C0754" w:rsidP="00D80F83">
            <w:pPr>
              <w:spacing w:after="0"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 w:rsidRPr="002D1657">
              <w:rPr>
                <w:rFonts w:ascii="David" w:hAnsi="David" w:cs="David"/>
                <w:sz w:val="26"/>
                <w:szCs w:val="26"/>
                <w:rtl/>
              </w:rPr>
              <w:t>הסימן</w:t>
            </w:r>
          </w:p>
        </w:tc>
        <w:tc>
          <w:tcPr>
            <w:tcW w:w="3178" w:type="dxa"/>
            <w:shd w:val="clear" w:color="auto" w:fill="DBDBDB"/>
          </w:tcPr>
          <w:p w:rsidR="005C0754" w:rsidRPr="002D1657" w:rsidRDefault="005C0754" w:rsidP="00D80F83">
            <w:pPr>
              <w:spacing w:after="0"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 w:rsidRPr="002D1657">
              <w:rPr>
                <w:rFonts w:ascii="David" w:hAnsi="David" w:cs="David"/>
                <w:sz w:val="26"/>
                <w:szCs w:val="26"/>
                <w:rtl/>
              </w:rPr>
              <w:t>נושא</w:t>
            </w:r>
          </w:p>
        </w:tc>
        <w:tc>
          <w:tcPr>
            <w:tcW w:w="1182" w:type="dxa"/>
            <w:shd w:val="clear" w:color="auto" w:fill="DBDBDB"/>
          </w:tcPr>
          <w:p w:rsidR="005C0754" w:rsidRPr="002D1657" w:rsidRDefault="005C0754" w:rsidP="00D80F83">
            <w:pPr>
              <w:spacing w:after="0"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 w:rsidRPr="002D1657">
              <w:rPr>
                <w:rFonts w:ascii="David" w:hAnsi="David" w:cs="David"/>
                <w:sz w:val="26"/>
                <w:szCs w:val="26"/>
                <w:rtl/>
              </w:rPr>
              <w:t>סעיפים</w:t>
            </w:r>
          </w:p>
        </w:tc>
        <w:tc>
          <w:tcPr>
            <w:tcW w:w="4994" w:type="dxa"/>
            <w:shd w:val="clear" w:color="auto" w:fill="DBDBDB"/>
          </w:tcPr>
          <w:p w:rsidR="005C0754" w:rsidRPr="002D1657" w:rsidRDefault="005C0754" w:rsidP="00D80F83">
            <w:pPr>
              <w:spacing w:after="0"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 w:rsidRPr="002D1657">
              <w:rPr>
                <w:rFonts w:ascii="David" w:hAnsi="David" w:cs="David"/>
                <w:sz w:val="26"/>
                <w:szCs w:val="26"/>
                <w:rtl/>
              </w:rPr>
              <w:t>ה</w:t>
            </w:r>
            <w:r w:rsidR="00C4407B">
              <w:rPr>
                <w:rFonts w:ascii="David" w:hAnsi="David" w:cs="David" w:hint="cs"/>
                <w:sz w:val="26"/>
                <w:szCs w:val="26"/>
                <w:rtl/>
              </w:rPr>
              <w:t>נחיו</w:t>
            </w:r>
            <w:r w:rsidRPr="002D1657">
              <w:rPr>
                <w:rFonts w:ascii="David" w:hAnsi="David" w:cs="David"/>
                <w:sz w:val="26"/>
                <w:szCs w:val="26"/>
                <w:rtl/>
              </w:rPr>
              <w:t>ת</w:t>
            </w:r>
            <w:r w:rsidR="00C4407B">
              <w:rPr>
                <w:rFonts w:ascii="David" w:hAnsi="David" w:cs="David" w:hint="cs"/>
                <w:sz w:val="26"/>
                <w:szCs w:val="26"/>
                <w:rtl/>
              </w:rPr>
              <w:t xml:space="preserve"> </w:t>
            </w:r>
            <w:r w:rsidR="003E013B">
              <w:rPr>
                <w:rFonts w:ascii="David" w:hAnsi="David" w:cs="David" w:hint="cs"/>
                <w:sz w:val="26"/>
                <w:szCs w:val="26"/>
                <w:rtl/>
              </w:rPr>
              <w:t xml:space="preserve">הוראה ומיקוד </w:t>
            </w:r>
            <w:r w:rsidR="00C4407B">
              <w:rPr>
                <w:rFonts w:ascii="David" w:hAnsi="David" w:cs="David" w:hint="cs"/>
                <w:sz w:val="26"/>
                <w:szCs w:val="26"/>
                <w:rtl/>
              </w:rPr>
              <w:t>למורה</w:t>
            </w:r>
          </w:p>
        </w:tc>
      </w:tr>
      <w:tr w:rsidR="005C0754" w:rsidRPr="002D1657" w:rsidTr="00390C6F">
        <w:tc>
          <w:tcPr>
            <w:tcW w:w="970" w:type="dxa"/>
            <w:shd w:val="clear" w:color="auto" w:fill="FFD966"/>
          </w:tcPr>
          <w:p w:rsidR="005C0754" w:rsidRPr="002D1657" w:rsidRDefault="005C0754" w:rsidP="00D80F83">
            <w:pPr>
              <w:spacing w:after="0"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 w:rsidRPr="002D1657">
              <w:rPr>
                <w:rFonts w:ascii="David" w:hAnsi="David" w:cs="David"/>
                <w:sz w:val="26"/>
                <w:szCs w:val="26"/>
                <w:rtl/>
              </w:rPr>
              <w:t>א'</w:t>
            </w:r>
          </w:p>
        </w:tc>
        <w:tc>
          <w:tcPr>
            <w:tcW w:w="3178" w:type="dxa"/>
            <w:shd w:val="clear" w:color="auto" w:fill="FFD966"/>
          </w:tcPr>
          <w:p w:rsidR="005C0754" w:rsidRPr="002D1657" w:rsidRDefault="005C0754" w:rsidP="00D80F83">
            <w:pPr>
              <w:spacing w:after="0"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 w:rsidRPr="002D1657">
              <w:rPr>
                <w:rFonts w:ascii="David" w:hAnsi="David" w:cs="David"/>
                <w:sz w:val="26"/>
                <w:szCs w:val="26"/>
                <w:rtl/>
              </w:rPr>
              <w:t>השכמת הבוקר</w:t>
            </w:r>
          </w:p>
        </w:tc>
        <w:tc>
          <w:tcPr>
            <w:tcW w:w="1182" w:type="dxa"/>
            <w:shd w:val="clear" w:color="auto" w:fill="FFD966"/>
          </w:tcPr>
          <w:p w:rsidR="005C0754" w:rsidRPr="002D1657" w:rsidRDefault="005C0754" w:rsidP="00D80F83">
            <w:pPr>
              <w:spacing w:after="0"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 w:rsidRPr="002D1657">
              <w:rPr>
                <w:rFonts w:ascii="David" w:hAnsi="David" w:cs="David"/>
                <w:sz w:val="26"/>
                <w:szCs w:val="26"/>
                <w:rtl/>
              </w:rPr>
              <w:t>א'-ד'</w:t>
            </w:r>
          </w:p>
        </w:tc>
        <w:tc>
          <w:tcPr>
            <w:tcW w:w="4994" w:type="dxa"/>
            <w:shd w:val="clear" w:color="auto" w:fill="FFD966"/>
          </w:tcPr>
          <w:p w:rsidR="005C0754" w:rsidRPr="002D1657" w:rsidRDefault="00DE2823" w:rsidP="009C02A1">
            <w:pPr>
              <w:spacing w:after="0" w:line="276" w:lineRule="auto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הסבר:</w:t>
            </w:r>
            <w:r w:rsidR="00200972">
              <w:rPr>
                <w:rFonts w:ascii="David" w:hAnsi="David" w:cs="David" w:hint="cs"/>
                <w:sz w:val="26"/>
                <w:szCs w:val="26"/>
                <w:rtl/>
              </w:rPr>
              <w:t xml:space="preserve"> </w:t>
            </w:r>
            <w:r w:rsidR="009C02A1">
              <w:rPr>
                <w:rFonts w:ascii="David" w:hAnsi="David" w:cs="David" w:hint="cs"/>
                <w:sz w:val="26"/>
                <w:szCs w:val="26"/>
                <w:rtl/>
              </w:rPr>
              <w:t>מדוע "</w:t>
            </w:r>
            <w:r w:rsidR="009C02A1" w:rsidRPr="00C4407B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שויתי ה' לנגדי תמיד -הוא כלל גדול בתורה</w:t>
            </w:r>
            <w:r w:rsidR="009C02A1" w:rsidRPr="00390C6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"</w:t>
            </w:r>
            <w:r w:rsidR="007B306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?</w:t>
            </w:r>
            <w:r w:rsidR="00C4407B" w:rsidRPr="00390C6F">
              <w:rPr>
                <w:rFonts w:ascii="David" w:hAnsi="David" w:cs="David" w:hint="cs"/>
                <w:sz w:val="24"/>
                <w:szCs w:val="24"/>
                <w:rtl/>
              </w:rPr>
              <w:t xml:space="preserve">   </w:t>
            </w:r>
            <w:r w:rsidR="0098177E" w:rsidRPr="00390C6F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390C6F" w:rsidRPr="00390C6F">
              <w:rPr>
                <w:rFonts w:ascii="David" w:hAnsi="David" w:cs="David" w:hint="cs"/>
                <w:sz w:val="24"/>
                <w:szCs w:val="24"/>
                <w:rtl/>
              </w:rPr>
              <w:t xml:space="preserve">מומלץ </w:t>
            </w:r>
            <w:r w:rsidR="0098177E" w:rsidRPr="00390C6F">
              <w:rPr>
                <w:rFonts w:ascii="David" w:hAnsi="David" w:cs="David" w:hint="cs"/>
                <w:sz w:val="24"/>
                <w:szCs w:val="24"/>
                <w:rtl/>
              </w:rPr>
              <w:t xml:space="preserve"> לשנן בע"פ את המשפט הראשון</w:t>
            </w:r>
          </w:p>
        </w:tc>
      </w:tr>
      <w:tr w:rsidR="005C0754" w:rsidRPr="002D1657" w:rsidTr="007B306C">
        <w:trPr>
          <w:trHeight w:val="58"/>
        </w:trPr>
        <w:tc>
          <w:tcPr>
            <w:tcW w:w="970" w:type="dxa"/>
            <w:shd w:val="clear" w:color="auto" w:fill="FFD966"/>
          </w:tcPr>
          <w:p w:rsidR="005C0754" w:rsidRPr="002D1657" w:rsidRDefault="005C0754" w:rsidP="00D80F83">
            <w:pPr>
              <w:spacing w:after="0"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 w:rsidRPr="002D1657">
              <w:rPr>
                <w:rFonts w:ascii="David" w:hAnsi="David" w:cs="David"/>
                <w:sz w:val="26"/>
                <w:szCs w:val="26"/>
                <w:rtl/>
              </w:rPr>
              <w:t>י"ג</w:t>
            </w:r>
          </w:p>
        </w:tc>
        <w:tc>
          <w:tcPr>
            <w:tcW w:w="3178" w:type="dxa"/>
            <w:shd w:val="clear" w:color="auto" w:fill="FFD966"/>
          </w:tcPr>
          <w:p w:rsidR="005C0754" w:rsidRPr="002D1657" w:rsidRDefault="005C0754" w:rsidP="00D80F83">
            <w:pPr>
              <w:spacing w:after="0"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 w:rsidRPr="002D1657">
              <w:rPr>
                <w:rFonts w:ascii="David" w:hAnsi="David" w:cs="David"/>
                <w:sz w:val="26"/>
                <w:szCs w:val="26"/>
                <w:rtl/>
              </w:rPr>
              <w:t>קדושת בית הכנסת ובית מדרש</w:t>
            </w:r>
          </w:p>
        </w:tc>
        <w:tc>
          <w:tcPr>
            <w:tcW w:w="1182" w:type="dxa"/>
            <w:shd w:val="clear" w:color="auto" w:fill="FFD966"/>
          </w:tcPr>
          <w:p w:rsidR="005C0754" w:rsidRPr="002D1657" w:rsidRDefault="005C0754" w:rsidP="00D80F83">
            <w:pPr>
              <w:spacing w:after="0"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 w:rsidRPr="002D1657">
              <w:rPr>
                <w:rFonts w:ascii="David" w:hAnsi="David" w:cs="David"/>
                <w:sz w:val="26"/>
                <w:szCs w:val="26"/>
                <w:rtl/>
              </w:rPr>
              <w:t>כולו</w:t>
            </w:r>
          </w:p>
        </w:tc>
        <w:tc>
          <w:tcPr>
            <w:tcW w:w="4994" w:type="dxa"/>
            <w:shd w:val="clear" w:color="auto" w:fill="FFD966"/>
          </w:tcPr>
          <w:p w:rsidR="005C0754" w:rsidRPr="009C02A1" w:rsidRDefault="008A7A29" w:rsidP="00C4407B">
            <w:pPr>
              <w:spacing w:after="0"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באיז</w:t>
            </w:r>
            <w:r w:rsidR="002C54F7" w:rsidRPr="002C54F7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פסוק </w:t>
            </w:r>
            <w:r w:rsidR="002C54F7" w:rsidRPr="002C54F7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בתורה </w:t>
            </w:r>
            <w:r w:rsidR="00DE282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מופיע הציווי </w:t>
            </w:r>
            <w:r w:rsidR="002C54F7" w:rsidRPr="002C54F7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על קדושת ביהכנ"ס ושמירת כבוד</w:t>
            </w:r>
            <w:r w:rsidR="00DE2823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DE2823" w:rsidRPr="00DE282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בית הכנסת</w:t>
            </w:r>
            <w:r w:rsidR="00DE2823">
              <w:rPr>
                <w:rFonts w:ascii="David" w:hAnsi="David" w:cs="David" w:hint="cs"/>
                <w:sz w:val="24"/>
                <w:szCs w:val="24"/>
                <w:rtl/>
              </w:rPr>
              <w:t xml:space="preserve"> , וכיצד מקיימים אותו</w:t>
            </w:r>
            <w:r w:rsidR="002C54F7">
              <w:rPr>
                <w:rFonts w:ascii="David" w:hAnsi="David" w:cs="David" w:hint="cs"/>
                <w:sz w:val="24"/>
                <w:szCs w:val="24"/>
                <w:rtl/>
              </w:rPr>
              <w:t>?</w:t>
            </w:r>
            <w:r w:rsidR="00DE2823">
              <w:rPr>
                <w:rFonts w:ascii="David" w:hAnsi="David" w:cs="David" w:hint="cs"/>
                <w:sz w:val="24"/>
                <w:szCs w:val="24"/>
                <w:rtl/>
              </w:rPr>
              <w:t xml:space="preserve">                                       </w:t>
            </w:r>
            <w:r w:rsidR="002C54F7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200972" w:rsidRPr="009C02A1">
              <w:rPr>
                <w:rFonts w:ascii="David" w:hAnsi="David" w:cs="David" w:hint="cs"/>
                <w:sz w:val="24"/>
                <w:szCs w:val="24"/>
                <w:rtl/>
              </w:rPr>
              <w:t>מתי מותר ומתי אסור לה</w:t>
            </w:r>
            <w:r w:rsidR="007B306C">
              <w:rPr>
                <w:rFonts w:ascii="David" w:hAnsi="David" w:cs="David" w:hint="cs"/>
                <w:sz w:val="24"/>
                <w:szCs w:val="24"/>
                <w:rtl/>
              </w:rPr>
              <w:t>י</w:t>
            </w:r>
            <w:r w:rsidR="00200972" w:rsidRPr="009C02A1">
              <w:rPr>
                <w:rFonts w:ascii="David" w:hAnsi="David" w:cs="David" w:hint="cs"/>
                <w:sz w:val="24"/>
                <w:szCs w:val="24"/>
                <w:rtl/>
              </w:rPr>
              <w:t>כנס לבי</w:t>
            </w:r>
            <w:r w:rsidR="007B306C">
              <w:rPr>
                <w:rFonts w:ascii="David" w:hAnsi="David" w:cs="David" w:hint="cs"/>
                <w:sz w:val="24"/>
                <w:szCs w:val="24"/>
                <w:rtl/>
              </w:rPr>
              <w:t xml:space="preserve">ת </w:t>
            </w:r>
            <w:r w:rsidR="00200972" w:rsidRPr="009C02A1">
              <w:rPr>
                <w:rFonts w:ascii="David" w:hAnsi="David" w:cs="David" w:hint="cs"/>
                <w:sz w:val="24"/>
                <w:szCs w:val="24"/>
                <w:rtl/>
              </w:rPr>
              <w:t>כנ</w:t>
            </w:r>
            <w:r w:rsidR="007B306C">
              <w:rPr>
                <w:rFonts w:ascii="David" w:hAnsi="David" w:cs="David" w:hint="cs"/>
                <w:sz w:val="24"/>
                <w:szCs w:val="24"/>
                <w:rtl/>
              </w:rPr>
              <w:t>סת</w:t>
            </w:r>
            <w:r w:rsidR="009C02A1" w:rsidRPr="009C02A1">
              <w:rPr>
                <w:rFonts w:ascii="David" w:hAnsi="David" w:cs="David" w:hint="cs"/>
                <w:sz w:val="24"/>
                <w:szCs w:val="24"/>
                <w:rtl/>
              </w:rPr>
              <w:t>?</w:t>
            </w:r>
            <w:r w:rsidR="00200972" w:rsidRPr="009C02A1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390C6F">
              <w:rPr>
                <w:rFonts w:ascii="David" w:hAnsi="David" w:cs="David" w:hint="cs"/>
                <w:sz w:val="24"/>
                <w:szCs w:val="24"/>
                <w:rtl/>
              </w:rPr>
              <w:t xml:space="preserve">  </w:t>
            </w:r>
            <w:r w:rsidR="00DE2823">
              <w:rPr>
                <w:rFonts w:ascii="David" w:hAnsi="David" w:cs="David" w:hint="cs"/>
                <w:sz w:val="24"/>
                <w:szCs w:val="24"/>
                <w:rtl/>
              </w:rPr>
              <w:t xml:space="preserve">                                                </w:t>
            </w:r>
            <w:r w:rsidR="00390C6F">
              <w:rPr>
                <w:rFonts w:ascii="David" w:hAnsi="David" w:cs="David" w:hint="cs"/>
                <w:sz w:val="24"/>
                <w:szCs w:val="24"/>
                <w:rtl/>
              </w:rPr>
              <w:t xml:space="preserve">   </w:t>
            </w:r>
            <w:r w:rsidR="00200972" w:rsidRPr="009C02A1">
              <w:rPr>
                <w:rFonts w:ascii="David" w:hAnsi="David" w:cs="David" w:hint="cs"/>
                <w:sz w:val="24"/>
                <w:szCs w:val="24"/>
                <w:rtl/>
              </w:rPr>
              <w:t xml:space="preserve">מה מותר </w:t>
            </w:r>
            <w:r w:rsidR="002C54F7">
              <w:rPr>
                <w:rFonts w:ascii="David" w:hAnsi="David" w:cs="David" w:hint="cs"/>
                <w:sz w:val="24"/>
                <w:szCs w:val="24"/>
                <w:rtl/>
              </w:rPr>
              <w:t xml:space="preserve">ומה </w:t>
            </w:r>
            <w:r w:rsidR="00200972" w:rsidRPr="009C02A1">
              <w:rPr>
                <w:rFonts w:ascii="David" w:hAnsi="David" w:cs="David" w:hint="cs"/>
                <w:sz w:val="24"/>
                <w:szCs w:val="24"/>
                <w:rtl/>
              </w:rPr>
              <w:t>אסור לעשות ב</w:t>
            </w:r>
            <w:r w:rsidR="007B306C">
              <w:rPr>
                <w:rFonts w:ascii="David" w:hAnsi="David" w:cs="David" w:hint="cs"/>
                <w:sz w:val="24"/>
                <w:szCs w:val="24"/>
                <w:rtl/>
              </w:rPr>
              <w:t>בית כנסת</w:t>
            </w:r>
            <w:r w:rsidR="00200972" w:rsidRPr="009C02A1">
              <w:rPr>
                <w:rFonts w:ascii="David" w:hAnsi="David" w:cs="David" w:hint="cs"/>
                <w:sz w:val="24"/>
                <w:szCs w:val="24"/>
                <w:rtl/>
              </w:rPr>
              <w:t>?</w:t>
            </w:r>
            <w:r w:rsidR="00390C6F">
              <w:rPr>
                <w:rFonts w:ascii="David" w:hAnsi="David" w:cs="David" w:hint="cs"/>
                <w:sz w:val="24"/>
                <w:szCs w:val="24"/>
                <w:rtl/>
              </w:rPr>
              <w:t xml:space="preserve">                                 </w:t>
            </w:r>
            <w:r w:rsidR="00200972" w:rsidRPr="009C02A1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7B306C"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מתי מותר ומתי אסור לאכול ולישון ב</w:t>
            </w:r>
            <w:r w:rsidR="00390C6F" w:rsidRPr="007B306C"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ו</w:t>
            </w:r>
            <w:r w:rsidRPr="007B306C"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?</w:t>
            </w:r>
          </w:p>
        </w:tc>
      </w:tr>
      <w:tr w:rsidR="005C0754" w:rsidRPr="002D1657" w:rsidTr="00390C6F">
        <w:tc>
          <w:tcPr>
            <w:tcW w:w="970" w:type="dxa"/>
            <w:shd w:val="clear" w:color="auto" w:fill="FFD966"/>
          </w:tcPr>
          <w:p w:rsidR="005C0754" w:rsidRPr="002D1657" w:rsidRDefault="005C0754" w:rsidP="00D80F83">
            <w:pPr>
              <w:spacing w:after="0"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 w:rsidRPr="002D1657">
              <w:rPr>
                <w:rFonts w:ascii="David" w:hAnsi="David" w:cs="David"/>
                <w:sz w:val="26"/>
                <w:szCs w:val="26"/>
                <w:rtl/>
              </w:rPr>
              <w:t>י"ז</w:t>
            </w:r>
          </w:p>
        </w:tc>
        <w:tc>
          <w:tcPr>
            <w:tcW w:w="3178" w:type="dxa"/>
            <w:shd w:val="clear" w:color="auto" w:fill="FFD966"/>
          </w:tcPr>
          <w:p w:rsidR="005C0754" w:rsidRPr="002D1657" w:rsidRDefault="005C0754" w:rsidP="00D80F83">
            <w:pPr>
              <w:spacing w:after="0"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 w:rsidRPr="002D1657">
              <w:rPr>
                <w:rFonts w:ascii="David" w:hAnsi="David" w:cs="David"/>
                <w:sz w:val="26"/>
                <w:szCs w:val="26"/>
                <w:rtl/>
              </w:rPr>
              <w:t>הלכות קריאת שמע</w:t>
            </w:r>
          </w:p>
        </w:tc>
        <w:tc>
          <w:tcPr>
            <w:tcW w:w="1182" w:type="dxa"/>
            <w:shd w:val="clear" w:color="auto" w:fill="FFD966"/>
          </w:tcPr>
          <w:p w:rsidR="005C0754" w:rsidRPr="002D1657" w:rsidRDefault="005C0754" w:rsidP="00D80F83">
            <w:pPr>
              <w:spacing w:after="0"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 w:rsidRPr="002D1657">
              <w:rPr>
                <w:rFonts w:ascii="David" w:hAnsi="David" w:cs="David"/>
                <w:sz w:val="26"/>
                <w:szCs w:val="26"/>
                <w:rtl/>
              </w:rPr>
              <w:t>כולו</w:t>
            </w:r>
          </w:p>
        </w:tc>
        <w:tc>
          <w:tcPr>
            <w:tcW w:w="4994" w:type="dxa"/>
            <w:shd w:val="clear" w:color="auto" w:fill="FFD966"/>
          </w:tcPr>
          <w:p w:rsidR="009C02A1" w:rsidRPr="00C4407B" w:rsidRDefault="009C02A1" w:rsidP="00C91A2E">
            <w:pPr>
              <w:spacing w:after="0"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7B306C"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 xml:space="preserve">זמן </w:t>
            </w:r>
            <w:r w:rsidRPr="009C02A1">
              <w:rPr>
                <w:rFonts w:ascii="David" w:hAnsi="David" w:cs="David" w:hint="cs"/>
                <w:sz w:val="24"/>
                <w:szCs w:val="24"/>
                <w:rtl/>
              </w:rPr>
              <w:t>קריאת שמע</w:t>
            </w:r>
            <w:r w:rsidR="00591D87"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  <w:r w:rsidRPr="009C02A1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7B306C"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מצב</w:t>
            </w:r>
            <w:r w:rsidRPr="007B306C"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 xml:space="preserve"> </w:t>
            </w:r>
            <w:r w:rsidR="007B306C" w:rsidRPr="007B306C"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הגוף</w:t>
            </w:r>
            <w:r w:rsidR="007B306C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DE2823">
              <w:rPr>
                <w:rFonts w:ascii="David" w:hAnsi="David" w:cs="David" w:hint="cs"/>
                <w:sz w:val="24"/>
                <w:szCs w:val="24"/>
                <w:rtl/>
              </w:rPr>
              <w:t xml:space="preserve">בעת </w:t>
            </w:r>
            <w:r w:rsidRPr="009C02A1">
              <w:rPr>
                <w:rFonts w:ascii="David" w:hAnsi="David" w:cs="David" w:hint="cs"/>
                <w:sz w:val="24"/>
                <w:szCs w:val="24"/>
                <w:rtl/>
              </w:rPr>
              <w:t>אמירת ק</w:t>
            </w:r>
            <w:r w:rsidR="00DE2823">
              <w:rPr>
                <w:rFonts w:ascii="David" w:hAnsi="David" w:cs="David" w:hint="cs"/>
                <w:sz w:val="24"/>
                <w:szCs w:val="24"/>
                <w:rtl/>
              </w:rPr>
              <w:t>ריאת שמע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  <w:r w:rsidR="007B306C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7B306C" w:rsidRPr="00E55B5D"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אופן הג</w:t>
            </w:r>
            <w:r w:rsidR="00DE2823"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י</w:t>
            </w:r>
            <w:r w:rsidR="007B306C" w:rsidRPr="00E55B5D"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ית</w:t>
            </w:r>
            <w:r w:rsidR="007B306C">
              <w:rPr>
                <w:rFonts w:ascii="David" w:hAnsi="David" w:cs="David" w:hint="cs"/>
                <w:sz w:val="24"/>
                <w:szCs w:val="24"/>
                <w:rtl/>
              </w:rPr>
              <w:t xml:space="preserve"> קריאת שמע.</w:t>
            </w:r>
            <w:r w:rsidR="00DE2823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C91A2E" w:rsidRPr="00DE2823"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כמה מילים יש בכל קריאת</w:t>
            </w:r>
            <w:r w:rsidR="00C91A2E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C91A2E" w:rsidRPr="00DE2823"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שמע</w:t>
            </w:r>
            <w:r w:rsidR="00DE2823">
              <w:rPr>
                <w:rFonts w:ascii="David" w:hAnsi="David" w:cs="David" w:hint="cs"/>
                <w:sz w:val="24"/>
                <w:szCs w:val="24"/>
                <w:rtl/>
              </w:rPr>
              <w:t xml:space="preserve"> (מ"שמע"-עד- ה' אלקיכם"</w:t>
            </w:r>
            <w:r w:rsidR="00C91A2E">
              <w:rPr>
                <w:rFonts w:ascii="David" w:hAnsi="David" w:cs="David" w:hint="cs"/>
                <w:sz w:val="24"/>
                <w:szCs w:val="24"/>
                <w:rtl/>
              </w:rPr>
              <w:t>, ומדוע?</w:t>
            </w:r>
            <w:r w:rsidR="00DE282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E2823" w:rsidRPr="00DE282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הסבר</w:t>
            </w:r>
            <w:r w:rsidRPr="00C4407B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8A7A2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את פרוש </w:t>
            </w:r>
            <w:r w:rsidRPr="00C4407B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הפסוק: "שמע ישראל ה אלוקינו ה' אחד"</w:t>
            </w:r>
          </w:p>
        </w:tc>
      </w:tr>
      <w:tr w:rsidR="005C0754" w:rsidRPr="002D1657" w:rsidTr="00390C6F">
        <w:tc>
          <w:tcPr>
            <w:tcW w:w="970" w:type="dxa"/>
            <w:shd w:val="clear" w:color="auto" w:fill="FFD966"/>
          </w:tcPr>
          <w:p w:rsidR="005C0754" w:rsidRPr="002D1657" w:rsidRDefault="005C0754" w:rsidP="00D80F83">
            <w:pPr>
              <w:spacing w:after="0"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 w:rsidRPr="002D1657">
              <w:rPr>
                <w:rFonts w:ascii="David" w:hAnsi="David" w:cs="David"/>
                <w:sz w:val="26"/>
                <w:szCs w:val="26"/>
                <w:rtl/>
              </w:rPr>
              <w:t>כ"ט</w:t>
            </w:r>
          </w:p>
        </w:tc>
        <w:tc>
          <w:tcPr>
            <w:tcW w:w="3178" w:type="dxa"/>
            <w:shd w:val="clear" w:color="auto" w:fill="FFD966"/>
          </w:tcPr>
          <w:p w:rsidR="005C0754" w:rsidRPr="002D1657" w:rsidRDefault="005C0754" w:rsidP="00D80F83">
            <w:pPr>
              <w:spacing w:after="0"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 w:rsidRPr="002D1657">
              <w:rPr>
                <w:rFonts w:ascii="David" w:hAnsi="David" w:cs="David"/>
                <w:sz w:val="26"/>
                <w:szCs w:val="26"/>
                <w:rtl/>
              </w:rPr>
              <w:t>מידות טובות</w:t>
            </w:r>
          </w:p>
        </w:tc>
        <w:tc>
          <w:tcPr>
            <w:tcW w:w="1182" w:type="dxa"/>
            <w:shd w:val="clear" w:color="auto" w:fill="FFD966"/>
          </w:tcPr>
          <w:p w:rsidR="005C0754" w:rsidRPr="002D1657" w:rsidRDefault="005C0754" w:rsidP="00D80F83">
            <w:pPr>
              <w:spacing w:after="0"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 w:rsidRPr="002D1657">
              <w:rPr>
                <w:rFonts w:ascii="David" w:hAnsi="David" w:cs="David"/>
                <w:sz w:val="26"/>
                <w:szCs w:val="26"/>
                <w:rtl/>
              </w:rPr>
              <w:t>כולו</w:t>
            </w:r>
          </w:p>
        </w:tc>
        <w:tc>
          <w:tcPr>
            <w:tcW w:w="4994" w:type="dxa"/>
            <w:shd w:val="clear" w:color="auto" w:fill="FFD966"/>
          </w:tcPr>
          <w:p w:rsidR="002C54F7" w:rsidRPr="00C4407B" w:rsidRDefault="00C4407B" w:rsidP="002C54F7">
            <w:p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מה </w:t>
            </w:r>
            <w:r w:rsidRPr="002C54F7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הדרך האמצעית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2C54F7">
              <w:rPr>
                <w:rFonts w:ascii="David" w:hAnsi="David" w:cs="David" w:hint="cs"/>
                <w:sz w:val="24"/>
                <w:szCs w:val="24"/>
                <w:rtl/>
              </w:rPr>
              <w:t>בעבודת המידות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?  מהן </w:t>
            </w:r>
            <w:r w:rsidR="008A7A29">
              <w:rPr>
                <w:rFonts w:ascii="David" w:hAnsi="David" w:cs="David" w:hint="cs"/>
                <w:sz w:val="24"/>
                <w:szCs w:val="24"/>
                <w:rtl/>
              </w:rPr>
              <w:t xml:space="preserve">שתי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המידות</w:t>
            </w:r>
            <w:r w:rsidR="00390C6F">
              <w:rPr>
                <w:rFonts w:ascii="David" w:hAnsi="David" w:cs="David" w:hint="cs"/>
                <w:sz w:val="24"/>
                <w:szCs w:val="24"/>
                <w:rtl/>
              </w:rPr>
              <w:t xml:space="preserve"> הרעות</w:t>
            </w:r>
            <w:r w:rsidR="008A7A29">
              <w:rPr>
                <w:rFonts w:ascii="David" w:hAnsi="David" w:cs="David" w:hint="cs"/>
                <w:sz w:val="24"/>
                <w:szCs w:val="24"/>
                <w:rtl/>
              </w:rPr>
              <w:t>,</w:t>
            </w:r>
            <w:r w:rsidR="00390C6F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שצריך להתרחק מהן מאוד</w:t>
            </w:r>
            <w:r w:rsidR="00390C6F">
              <w:rPr>
                <w:rFonts w:ascii="David" w:hAnsi="David" w:cs="David" w:hint="cs"/>
                <w:sz w:val="24"/>
                <w:szCs w:val="24"/>
                <w:rtl/>
              </w:rPr>
              <w:t xml:space="preserve"> ומדוע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? </w:t>
            </w:r>
            <w:r w:rsidR="00390C6F">
              <w:rPr>
                <w:rFonts w:ascii="David" w:hAnsi="David" w:cs="David" w:hint="cs"/>
                <w:sz w:val="24"/>
                <w:szCs w:val="24"/>
                <w:rtl/>
              </w:rPr>
              <w:t xml:space="preserve">        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האם </w:t>
            </w:r>
            <w:r w:rsidRPr="008A7A2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סגפנות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זה טוב?</w:t>
            </w:r>
            <w:r w:rsidRPr="00C4407B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איזו </w:t>
            </w:r>
            <w:r w:rsidRPr="008A7A2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מצוה קשורה ל</w:t>
            </w:r>
            <w:r w:rsidR="008A7A29" w:rsidRPr="008A7A2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תלמידי </w:t>
            </w:r>
            <w:r w:rsidRPr="008A7A2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חכמים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, וכיצד מקיימים אותה?</w:t>
            </w:r>
            <w:r w:rsidR="008A7A29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2C54F7">
              <w:rPr>
                <w:rFonts w:ascii="David" w:hAnsi="David" w:cs="David" w:hint="cs"/>
                <w:sz w:val="24"/>
                <w:szCs w:val="24"/>
                <w:rtl/>
              </w:rPr>
              <w:t xml:space="preserve">איזו מצוות קיימות </w:t>
            </w:r>
            <w:r w:rsidR="002C54F7" w:rsidRPr="00390C6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בין אדם לחברו</w:t>
            </w:r>
            <w:r w:rsidR="002C54F7">
              <w:rPr>
                <w:rFonts w:ascii="David" w:hAnsi="David" w:cs="David" w:hint="cs"/>
                <w:sz w:val="24"/>
                <w:szCs w:val="24"/>
                <w:rtl/>
              </w:rPr>
              <w:t xml:space="preserve"> וכיצד מקיימי</w:t>
            </w:r>
            <w:r w:rsidR="008A7A29">
              <w:rPr>
                <w:rFonts w:ascii="David" w:hAnsi="David" w:cs="David" w:hint="cs"/>
                <w:sz w:val="24"/>
                <w:szCs w:val="24"/>
                <w:rtl/>
              </w:rPr>
              <w:t>ם</w:t>
            </w:r>
            <w:r w:rsidR="002C54F7">
              <w:rPr>
                <w:rFonts w:ascii="David" w:hAnsi="David" w:cs="David" w:hint="cs"/>
                <w:sz w:val="24"/>
                <w:szCs w:val="24"/>
                <w:rtl/>
              </w:rPr>
              <w:t xml:space="preserve"> אותן? </w:t>
            </w:r>
          </w:p>
        </w:tc>
      </w:tr>
      <w:tr w:rsidR="005C0754" w:rsidRPr="002D1657" w:rsidTr="00390C6F">
        <w:tc>
          <w:tcPr>
            <w:tcW w:w="970" w:type="dxa"/>
            <w:shd w:val="clear" w:color="auto" w:fill="FFD966"/>
          </w:tcPr>
          <w:p w:rsidR="005C0754" w:rsidRPr="002D1657" w:rsidRDefault="005C0754" w:rsidP="00D80F83">
            <w:pPr>
              <w:spacing w:after="0"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 w:rsidRPr="002D1657">
              <w:rPr>
                <w:rFonts w:ascii="David" w:hAnsi="David" w:cs="David"/>
                <w:sz w:val="26"/>
                <w:szCs w:val="26"/>
                <w:rtl/>
              </w:rPr>
              <w:t>ל'</w:t>
            </w:r>
          </w:p>
        </w:tc>
        <w:tc>
          <w:tcPr>
            <w:tcW w:w="3178" w:type="dxa"/>
            <w:shd w:val="clear" w:color="auto" w:fill="FFD966"/>
          </w:tcPr>
          <w:p w:rsidR="005C0754" w:rsidRDefault="005C0754" w:rsidP="00D80F83">
            <w:pPr>
              <w:spacing w:after="0"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 w:rsidRPr="002D1657">
              <w:rPr>
                <w:rFonts w:ascii="David" w:hAnsi="David" w:cs="David"/>
                <w:sz w:val="26"/>
                <w:szCs w:val="26"/>
                <w:rtl/>
              </w:rPr>
              <w:t>לשון הרע ורכילות</w:t>
            </w:r>
          </w:p>
          <w:p w:rsidR="008A7A29" w:rsidRPr="002D1657" w:rsidRDefault="008A7A29" w:rsidP="00D80F83">
            <w:pPr>
              <w:spacing w:after="0"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נקימה ונטירה</w:t>
            </w:r>
          </w:p>
        </w:tc>
        <w:tc>
          <w:tcPr>
            <w:tcW w:w="1182" w:type="dxa"/>
            <w:shd w:val="clear" w:color="auto" w:fill="FFD966"/>
          </w:tcPr>
          <w:p w:rsidR="005C0754" w:rsidRPr="002D1657" w:rsidRDefault="005C0754" w:rsidP="00D80F83">
            <w:pPr>
              <w:spacing w:after="0"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 w:rsidRPr="002D1657">
              <w:rPr>
                <w:rFonts w:ascii="David" w:hAnsi="David" w:cs="David"/>
                <w:sz w:val="26"/>
                <w:szCs w:val="26"/>
                <w:rtl/>
              </w:rPr>
              <w:t>כולו</w:t>
            </w:r>
          </w:p>
        </w:tc>
        <w:tc>
          <w:tcPr>
            <w:tcW w:w="4994" w:type="dxa"/>
            <w:shd w:val="clear" w:color="auto" w:fill="FFD966"/>
          </w:tcPr>
          <w:p w:rsidR="005C0754" w:rsidRPr="00591D87" w:rsidRDefault="008A7A29" w:rsidP="008A7A29">
            <w:pPr>
              <w:spacing w:after="0"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F81E9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באיזה פסוק בתורה לומדים את</w:t>
            </w:r>
            <w:r w:rsidRPr="00591D87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F81E9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איסור לשון הרע ורכילות? </w:t>
            </w:r>
            <w:r w:rsidR="00F81E9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ו</w:t>
            </w:r>
            <w:r w:rsidRPr="00F81E9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מה ההבדל ביניהם</w:t>
            </w:r>
            <w:r w:rsidR="00591D87" w:rsidRPr="00F81E9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?</w:t>
            </w:r>
            <w:r w:rsidR="00591D87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591D87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91D87">
              <w:rPr>
                <w:rFonts w:ascii="David" w:hAnsi="David" w:cs="David" w:hint="cs"/>
                <w:sz w:val="24"/>
                <w:szCs w:val="24"/>
                <w:rtl/>
              </w:rPr>
              <w:t>מה</w:t>
            </w:r>
            <w:r w:rsidR="007B306C" w:rsidRPr="00591D87">
              <w:rPr>
                <w:rFonts w:ascii="David" w:hAnsi="David" w:cs="David" w:hint="cs"/>
                <w:sz w:val="24"/>
                <w:szCs w:val="24"/>
                <w:rtl/>
              </w:rPr>
              <w:t>ו</w:t>
            </w:r>
            <w:r w:rsidRPr="00591D87">
              <w:rPr>
                <w:rFonts w:ascii="David" w:hAnsi="David" w:cs="David" w:hint="cs"/>
                <w:sz w:val="24"/>
                <w:szCs w:val="24"/>
                <w:rtl/>
              </w:rPr>
              <w:t xml:space="preserve"> "אבק לשון הרע"? מהן ארבע כיתות שלא מקבלות פני שכינה? מה ההבדל בין </w:t>
            </w:r>
            <w:r w:rsidRPr="00591D87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נקימה לנטירה</w:t>
            </w:r>
            <w:r w:rsidRPr="00591D87">
              <w:rPr>
                <w:rFonts w:ascii="David" w:hAnsi="David" w:cs="David" w:hint="cs"/>
                <w:sz w:val="24"/>
                <w:szCs w:val="24"/>
                <w:rtl/>
              </w:rPr>
              <w:t>?</w:t>
            </w:r>
            <w:r w:rsidR="007B306C" w:rsidRPr="00591D87">
              <w:rPr>
                <w:rFonts w:ascii="David" w:hAnsi="David" w:cs="David" w:hint="cs"/>
                <w:sz w:val="24"/>
                <w:szCs w:val="24"/>
                <w:rtl/>
              </w:rPr>
              <w:t xml:space="preserve"> תן דוגמאות.</w:t>
            </w:r>
          </w:p>
        </w:tc>
      </w:tr>
      <w:tr w:rsidR="005C0754" w:rsidRPr="002D1657" w:rsidTr="00390C6F">
        <w:tc>
          <w:tcPr>
            <w:tcW w:w="970" w:type="dxa"/>
            <w:shd w:val="clear" w:color="auto" w:fill="FFD966"/>
          </w:tcPr>
          <w:p w:rsidR="005C0754" w:rsidRPr="002D1657" w:rsidRDefault="005C0754" w:rsidP="00D80F83">
            <w:pPr>
              <w:spacing w:after="0"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 w:rsidRPr="002D1657">
              <w:rPr>
                <w:rFonts w:ascii="David" w:hAnsi="David" w:cs="David"/>
                <w:sz w:val="26"/>
                <w:szCs w:val="26"/>
                <w:rtl/>
              </w:rPr>
              <w:t>ל"ז</w:t>
            </w:r>
          </w:p>
        </w:tc>
        <w:tc>
          <w:tcPr>
            <w:tcW w:w="3178" w:type="dxa"/>
            <w:shd w:val="clear" w:color="auto" w:fill="FFD966"/>
          </w:tcPr>
          <w:p w:rsidR="005C0754" w:rsidRPr="002D1657" w:rsidRDefault="005C0754" w:rsidP="00D80F83">
            <w:pPr>
              <w:spacing w:after="0"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 w:rsidRPr="002D1657">
              <w:rPr>
                <w:rFonts w:ascii="David" w:hAnsi="David" w:cs="David"/>
                <w:sz w:val="26"/>
                <w:szCs w:val="26"/>
                <w:rtl/>
              </w:rPr>
              <w:t>טבילת כלים</w:t>
            </w:r>
          </w:p>
        </w:tc>
        <w:tc>
          <w:tcPr>
            <w:tcW w:w="1182" w:type="dxa"/>
            <w:shd w:val="clear" w:color="auto" w:fill="FFD966"/>
          </w:tcPr>
          <w:p w:rsidR="005C0754" w:rsidRPr="002D1657" w:rsidRDefault="005C0754" w:rsidP="00D80F83">
            <w:pPr>
              <w:spacing w:after="0"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 w:rsidRPr="002D1657">
              <w:rPr>
                <w:rFonts w:ascii="David" w:hAnsi="David" w:cs="David"/>
                <w:sz w:val="26"/>
                <w:szCs w:val="26"/>
                <w:rtl/>
              </w:rPr>
              <w:t>כולו</w:t>
            </w:r>
          </w:p>
        </w:tc>
        <w:tc>
          <w:tcPr>
            <w:tcW w:w="4994" w:type="dxa"/>
            <w:shd w:val="clear" w:color="auto" w:fill="FFD966"/>
          </w:tcPr>
          <w:p w:rsidR="005C0754" w:rsidRPr="00390C6F" w:rsidRDefault="00390C6F" w:rsidP="00390C6F">
            <w:pPr>
              <w:spacing w:after="0"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90C6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איזה סוג כלים צריכים להטביל?</w:t>
            </w:r>
          </w:p>
          <w:p w:rsidR="00390C6F" w:rsidRPr="00390C6F" w:rsidRDefault="00390C6F" w:rsidP="00390C6F">
            <w:pPr>
              <w:spacing w:after="0"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90C6F">
              <w:rPr>
                <w:rFonts w:ascii="David" w:hAnsi="David" w:cs="David" w:hint="cs"/>
                <w:sz w:val="24"/>
                <w:szCs w:val="24"/>
                <w:rtl/>
              </w:rPr>
              <w:t xml:space="preserve">מה </w:t>
            </w:r>
            <w:r w:rsidRPr="007B306C"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הברכה</w:t>
            </w:r>
            <w:r w:rsidRPr="00390C6F">
              <w:rPr>
                <w:rFonts w:ascii="David" w:hAnsi="David" w:cs="David" w:hint="cs"/>
                <w:sz w:val="24"/>
                <w:szCs w:val="24"/>
                <w:rtl/>
              </w:rPr>
              <w:t xml:space="preserve"> על הטבלת כלי\ם? </w:t>
            </w:r>
          </w:p>
          <w:p w:rsidR="00390C6F" w:rsidRPr="00390C6F" w:rsidRDefault="00390C6F" w:rsidP="00390C6F">
            <w:pPr>
              <w:spacing w:after="0"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90C6F">
              <w:rPr>
                <w:rFonts w:ascii="David" w:hAnsi="David" w:cs="David" w:hint="cs"/>
                <w:sz w:val="24"/>
                <w:szCs w:val="24"/>
                <w:rtl/>
              </w:rPr>
              <w:t>כיצד מכינים כלי לטבילה?</w:t>
            </w:r>
          </w:p>
          <w:p w:rsidR="00390C6F" w:rsidRPr="002D1657" w:rsidRDefault="00390C6F" w:rsidP="00390C6F">
            <w:pPr>
              <w:spacing w:after="0" w:line="276" w:lineRule="auto"/>
              <w:rPr>
                <w:rFonts w:ascii="David" w:hAnsi="David" w:cs="David"/>
                <w:sz w:val="26"/>
                <w:szCs w:val="26"/>
                <w:rtl/>
              </w:rPr>
            </w:pPr>
            <w:r w:rsidRPr="00390C6F">
              <w:rPr>
                <w:rFonts w:ascii="David" w:hAnsi="David" w:cs="David" w:hint="cs"/>
                <w:sz w:val="24"/>
                <w:szCs w:val="24"/>
                <w:rtl/>
              </w:rPr>
              <w:t xml:space="preserve">האם מותר להטביל </w:t>
            </w:r>
            <w:r w:rsidR="007B306C">
              <w:rPr>
                <w:rFonts w:ascii="David" w:hAnsi="David" w:cs="David" w:hint="cs"/>
                <w:sz w:val="24"/>
                <w:szCs w:val="24"/>
                <w:rtl/>
              </w:rPr>
              <w:t xml:space="preserve">כלי </w:t>
            </w:r>
            <w:r w:rsidRPr="00390C6F">
              <w:rPr>
                <w:rFonts w:ascii="David" w:hAnsi="David" w:cs="David" w:hint="cs"/>
                <w:sz w:val="24"/>
                <w:szCs w:val="24"/>
                <w:rtl/>
              </w:rPr>
              <w:t>בשבת?</w:t>
            </w:r>
            <w:r>
              <w:rPr>
                <w:rFonts w:ascii="David" w:hAnsi="David" w:cs="David" w:hint="cs"/>
                <w:sz w:val="26"/>
                <w:szCs w:val="26"/>
                <w:rtl/>
              </w:rPr>
              <w:t xml:space="preserve">  </w:t>
            </w:r>
          </w:p>
        </w:tc>
      </w:tr>
      <w:tr w:rsidR="005C0754" w:rsidRPr="002D1657" w:rsidTr="00390C6F">
        <w:tc>
          <w:tcPr>
            <w:tcW w:w="970" w:type="dxa"/>
            <w:shd w:val="clear" w:color="auto" w:fill="FFD966"/>
          </w:tcPr>
          <w:p w:rsidR="005C0754" w:rsidRPr="002D1657" w:rsidRDefault="005C0754" w:rsidP="00D80F83">
            <w:pPr>
              <w:spacing w:after="0"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 w:rsidRPr="002D1657">
              <w:rPr>
                <w:rFonts w:ascii="David" w:hAnsi="David" w:cs="David"/>
                <w:sz w:val="26"/>
                <w:szCs w:val="26"/>
                <w:rtl/>
              </w:rPr>
              <w:t>ל"ח</w:t>
            </w:r>
          </w:p>
        </w:tc>
        <w:tc>
          <w:tcPr>
            <w:tcW w:w="3178" w:type="dxa"/>
            <w:shd w:val="clear" w:color="auto" w:fill="FFD966"/>
          </w:tcPr>
          <w:p w:rsidR="005C0754" w:rsidRPr="002D1657" w:rsidRDefault="005C0754" w:rsidP="00D80F83">
            <w:pPr>
              <w:spacing w:after="0"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 w:rsidRPr="002D1657">
              <w:rPr>
                <w:rFonts w:ascii="David" w:hAnsi="David" w:cs="David"/>
                <w:sz w:val="26"/>
                <w:szCs w:val="26"/>
                <w:rtl/>
              </w:rPr>
              <w:t xml:space="preserve">פת גויים, בישולי עכו"ם, </w:t>
            </w:r>
            <w:r w:rsidR="007B306C">
              <w:rPr>
                <w:rFonts w:ascii="David" w:hAnsi="David" w:cs="David" w:hint="cs"/>
                <w:sz w:val="26"/>
                <w:szCs w:val="26"/>
                <w:rtl/>
              </w:rPr>
              <w:t xml:space="preserve">     </w:t>
            </w:r>
            <w:r w:rsidRPr="002D1657">
              <w:rPr>
                <w:rFonts w:ascii="David" w:hAnsi="David" w:cs="David"/>
                <w:sz w:val="26"/>
                <w:szCs w:val="26"/>
                <w:rtl/>
              </w:rPr>
              <w:t xml:space="preserve">חלב עכו"ם </w:t>
            </w:r>
          </w:p>
        </w:tc>
        <w:tc>
          <w:tcPr>
            <w:tcW w:w="1182" w:type="dxa"/>
            <w:shd w:val="clear" w:color="auto" w:fill="FFD966"/>
          </w:tcPr>
          <w:p w:rsidR="005C0754" w:rsidRPr="002D1657" w:rsidRDefault="005C0754" w:rsidP="00D80F83">
            <w:pPr>
              <w:spacing w:after="0"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 w:rsidRPr="002D1657">
              <w:rPr>
                <w:rFonts w:ascii="David" w:hAnsi="David" w:cs="David"/>
                <w:sz w:val="26"/>
                <w:szCs w:val="26"/>
                <w:rtl/>
              </w:rPr>
              <w:t>כולו</w:t>
            </w:r>
          </w:p>
        </w:tc>
        <w:tc>
          <w:tcPr>
            <w:tcW w:w="4994" w:type="dxa"/>
            <w:shd w:val="clear" w:color="auto" w:fill="FFD966"/>
          </w:tcPr>
          <w:p w:rsidR="007B306C" w:rsidRPr="007B306C" w:rsidRDefault="00F81E91" w:rsidP="007B306C">
            <w:pPr>
              <w:spacing w:after="0"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F81E9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מה זה פת עכו"ם?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7B306C" w:rsidRPr="007B306C">
              <w:rPr>
                <w:rFonts w:ascii="David" w:hAnsi="David" w:cs="David" w:hint="cs"/>
                <w:sz w:val="24"/>
                <w:szCs w:val="24"/>
                <w:rtl/>
              </w:rPr>
              <w:t xml:space="preserve">איזה </w:t>
            </w:r>
            <w:r w:rsidR="00591D87"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מקום</w:t>
            </w:r>
            <w:r w:rsidR="00591D87" w:rsidRPr="00F81E91">
              <w:rPr>
                <w:rFonts w:ascii="David" w:hAnsi="David" w:cs="David" w:hint="cs"/>
                <w:sz w:val="24"/>
                <w:szCs w:val="24"/>
                <w:rtl/>
              </w:rPr>
              <w:t xml:space="preserve">,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שאפו בו ה</w:t>
            </w:r>
            <w:r w:rsidR="007B306C" w:rsidRPr="007B306C">
              <w:rPr>
                <w:rFonts w:ascii="David" w:hAnsi="David" w:cs="David" w:hint="cs"/>
                <w:sz w:val="24"/>
                <w:szCs w:val="24"/>
                <w:rtl/>
              </w:rPr>
              <w:t xml:space="preserve">פת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תהיה </w:t>
            </w:r>
            <w:r w:rsidR="007B306C" w:rsidRPr="007B306C">
              <w:rPr>
                <w:rFonts w:ascii="David" w:hAnsi="David" w:cs="David" w:hint="cs"/>
                <w:sz w:val="24"/>
                <w:szCs w:val="24"/>
                <w:rtl/>
              </w:rPr>
              <w:t xml:space="preserve">אסורה תמיד, ובאיזה סוג פת התירו בשעת הדחק? </w:t>
            </w:r>
          </w:p>
          <w:p w:rsidR="007B306C" w:rsidRPr="002D1657" w:rsidRDefault="007B306C" w:rsidP="00F81E91">
            <w:pPr>
              <w:spacing w:after="0" w:line="276" w:lineRule="auto"/>
              <w:rPr>
                <w:rFonts w:ascii="David" w:hAnsi="David" w:cs="David"/>
                <w:sz w:val="26"/>
                <w:szCs w:val="26"/>
                <w:rtl/>
              </w:rPr>
            </w:pPr>
            <w:r w:rsidRPr="00591D87">
              <w:rPr>
                <w:rFonts w:ascii="David" w:hAnsi="David" w:cs="David" w:hint="cs"/>
                <w:sz w:val="24"/>
                <w:szCs w:val="24"/>
                <w:rtl/>
              </w:rPr>
              <w:t xml:space="preserve">איזה </w:t>
            </w:r>
            <w:r w:rsidRPr="00F81E91"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סוג</w:t>
            </w:r>
            <w:r w:rsidR="00F81E91" w:rsidRPr="00F81E91"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 xml:space="preserve"> קמח</w:t>
            </w:r>
            <w:r w:rsidR="00F81E91">
              <w:rPr>
                <w:rFonts w:ascii="David" w:hAnsi="David" w:cs="David" w:hint="cs"/>
                <w:sz w:val="24"/>
                <w:szCs w:val="24"/>
                <w:rtl/>
              </w:rPr>
              <w:t xml:space="preserve"> ששממנו עשו</w:t>
            </w:r>
            <w:r w:rsidRPr="00591D87">
              <w:rPr>
                <w:rFonts w:ascii="David" w:hAnsi="David" w:cs="David" w:hint="cs"/>
                <w:sz w:val="24"/>
                <w:szCs w:val="24"/>
                <w:rtl/>
              </w:rPr>
              <w:t xml:space="preserve"> פת </w:t>
            </w:r>
            <w:r w:rsidR="003E4FED" w:rsidRPr="00591D87">
              <w:rPr>
                <w:rFonts w:ascii="David" w:hAnsi="David" w:cs="David" w:hint="cs"/>
                <w:sz w:val="24"/>
                <w:szCs w:val="24"/>
                <w:rtl/>
              </w:rPr>
              <w:t xml:space="preserve">עכו"ם </w:t>
            </w:r>
            <w:r w:rsidR="00F81E91">
              <w:rPr>
                <w:rFonts w:ascii="David" w:hAnsi="David" w:cs="David" w:hint="cs"/>
                <w:sz w:val="24"/>
                <w:szCs w:val="24"/>
                <w:rtl/>
              </w:rPr>
              <w:t>,</w:t>
            </w:r>
            <w:r w:rsidR="003E4FED" w:rsidRPr="00591D87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F81E91">
              <w:rPr>
                <w:rFonts w:ascii="David" w:hAnsi="David" w:cs="David" w:hint="cs"/>
                <w:sz w:val="24"/>
                <w:szCs w:val="24"/>
                <w:rtl/>
              </w:rPr>
              <w:t xml:space="preserve">הפת </w:t>
            </w:r>
            <w:r w:rsidRPr="00591D87">
              <w:rPr>
                <w:rFonts w:ascii="David" w:hAnsi="David" w:cs="David" w:hint="cs"/>
                <w:sz w:val="24"/>
                <w:szCs w:val="24"/>
                <w:rtl/>
              </w:rPr>
              <w:t>מותרת?</w:t>
            </w:r>
            <w:r w:rsidR="00F81E91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7B306C">
              <w:rPr>
                <w:rFonts w:ascii="David" w:hAnsi="David" w:cs="David" w:hint="cs"/>
                <w:sz w:val="24"/>
                <w:szCs w:val="24"/>
                <w:rtl/>
              </w:rPr>
              <w:t>איזה סוג מאכל נאסר משום "בישולי עכו"ם</w:t>
            </w:r>
            <w:r>
              <w:rPr>
                <w:rFonts w:ascii="David" w:hAnsi="David" w:cs="David" w:hint="cs"/>
                <w:sz w:val="26"/>
                <w:szCs w:val="26"/>
                <w:rtl/>
              </w:rPr>
              <w:t xml:space="preserve"> ? </w:t>
            </w:r>
          </w:p>
        </w:tc>
      </w:tr>
      <w:tr w:rsidR="005C0754" w:rsidRPr="002D1657" w:rsidTr="00390C6F">
        <w:tc>
          <w:tcPr>
            <w:tcW w:w="970" w:type="dxa"/>
            <w:shd w:val="clear" w:color="auto" w:fill="FFD966"/>
          </w:tcPr>
          <w:p w:rsidR="005C0754" w:rsidRPr="002D1657" w:rsidRDefault="005C0754" w:rsidP="00D80F83">
            <w:pPr>
              <w:spacing w:after="0"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 w:rsidRPr="002D1657">
              <w:rPr>
                <w:rFonts w:ascii="David" w:hAnsi="David" w:cs="David"/>
                <w:sz w:val="26"/>
                <w:szCs w:val="26"/>
                <w:rtl/>
              </w:rPr>
              <w:t>מ"ב</w:t>
            </w:r>
          </w:p>
        </w:tc>
        <w:tc>
          <w:tcPr>
            <w:tcW w:w="3178" w:type="dxa"/>
            <w:shd w:val="clear" w:color="auto" w:fill="FFD966"/>
          </w:tcPr>
          <w:p w:rsidR="005C0754" w:rsidRPr="002D1657" w:rsidRDefault="005C0754" w:rsidP="00D80F83">
            <w:pPr>
              <w:spacing w:after="0"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 w:rsidRPr="002D1657">
              <w:rPr>
                <w:rFonts w:ascii="David" w:hAnsi="David" w:cs="David"/>
                <w:sz w:val="26"/>
                <w:szCs w:val="26"/>
                <w:rtl/>
              </w:rPr>
              <w:t>הלכות סעודה</w:t>
            </w:r>
          </w:p>
        </w:tc>
        <w:tc>
          <w:tcPr>
            <w:tcW w:w="1182" w:type="dxa"/>
            <w:shd w:val="clear" w:color="auto" w:fill="FFD966"/>
          </w:tcPr>
          <w:p w:rsidR="005C0754" w:rsidRPr="002D1657" w:rsidRDefault="005C0754" w:rsidP="00D80F83">
            <w:pPr>
              <w:spacing w:after="0"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 w:rsidRPr="002D1657">
              <w:rPr>
                <w:rFonts w:ascii="David" w:hAnsi="David" w:cs="David"/>
                <w:sz w:val="26"/>
                <w:szCs w:val="26"/>
                <w:rtl/>
              </w:rPr>
              <w:t>כולו</w:t>
            </w:r>
          </w:p>
        </w:tc>
        <w:tc>
          <w:tcPr>
            <w:tcW w:w="4994" w:type="dxa"/>
            <w:shd w:val="clear" w:color="auto" w:fill="FFD966"/>
          </w:tcPr>
          <w:p w:rsidR="005C0754" w:rsidRPr="00F81E91" w:rsidRDefault="002F6837" w:rsidP="00B85D60">
            <w:pPr>
              <w:spacing w:after="0"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81E9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האם צריך להקדים אדם קודם אכילתו ושתיתו נתינת אכילה ושתיה לבהמתו, </w:t>
            </w:r>
            <w:r w:rsidR="00591D87" w:rsidRPr="00F81E9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ו</w:t>
            </w:r>
            <w:r w:rsidRPr="00F81E9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מנין למדים דין זה?</w:t>
            </w:r>
          </w:p>
          <w:p w:rsidR="002F6837" w:rsidRPr="00591D87" w:rsidRDefault="002F6837" w:rsidP="00B85D60">
            <w:pPr>
              <w:spacing w:after="0"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591D87">
              <w:rPr>
                <w:rFonts w:ascii="David" w:hAnsi="David" w:cs="David" w:hint="cs"/>
                <w:sz w:val="24"/>
                <w:szCs w:val="24"/>
                <w:rtl/>
              </w:rPr>
              <w:t xml:space="preserve">באיזה </w:t>
            </w:r>
            <w:r w:rsidR="00591D87" w:rsidRPr="00591D87">
              <w:rPr>
                <w:rFonts w:ascii="David" w:hAnsi="David" w:cs="David" w:hint="cs"/>
                <w:sz w:val="24"/>
                <w:szCs w:val="24"/>
                <w:rtl/>
              </w:rPr>
              <w:t xml:space="preserve">צורת אכילה, </w:t>
            </w:r>
            <w:r w:rsidRPr="00591D87">
              <w:rPr>
                <w:rFonts w:ascii="David" w:hAnsi="David" w:cs="David" w:hint="cs"/>
                <w:sz w:val="24"/>
                <w:szCs w:val="24"/>
                <w:rtl/>
              </w:rPr>
              <w:t xml:space="preserve">לא מכובד לאכול? </w:t>
            </w:r>
          </w:p>
          <w:p w:rsidR="002F6837" w:rsidRPr="00B85D60" w:rsidRDefault="002F6837" w:rsidP="00B85D60">
            <w:pPr>
              <w:spacing w:after="0"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B85D60">
              <w:rPr>
                <w:rFonts w:ascii="David" w:hAnsi="David" w:cs="David" w:hint="cs"/>
                <w:sz w:val="24"/>
                <w:szCs w:val="24"/>
                <w:rtl/>
              </w:rPr>
              <w:t xml:space="preserve">כיצד </w:t>
            </w:r>
            <w:r w:rsidR="00591D87">
              <w:rPr>
                <w:rFonts w:ascii="David" w:hAnsi="David" w:cs="David" w:hint="cs"/>
                <w:sz w:val="24"/>
                <w:szCs w:val="24"/>
                <w:rtl/>
              </w:rPr>
              <w:t>נוהגים כבוד בלחם</w:t>
            </w:r>
            <w:r w:rsidRPr="00B85D60">
              <w:rPr>
                <w:rFonts w:ascii="David" w:hAnsi="David" w:cs="David" w:hint="cs"/>
                <w:sz w:val="24"/>
                <w:szCs w:val="24"/>
                <w:rtl/>
              </w:rPr>
              <w:t xml:space="preserve"> ב</w:t>
            </w:r>
            <w:r w:rsidR="00591D87">
              <w:rPr>
                <w:rFonts w:ascii="David" w:hAnsi="David" w:cs="David" w:hint="cs"/>
                <w:sz w:val="24"/>
                <w:szCs w:val="24"/>
                <w:rtl/>
              </w:rPr>
              <w:t xml:space="preserve">עת הסעודה </w:t>
            </w:r>
            <w:r w:rsidRPr="00B85D60">
              <w:rPr>
                <w:rFonts w:ascii="David" w:hAnsi="David" w:cs="David" w:hint="cs"/>
                <w:sz w:val="24"/>
                <w:szCs w:val="24"/>
                <w:rtl/>
              </w:rPr>
              <w:t>?</w:t>
            </w:r>
          </w:p>
          <w:p w:rsidR="002F6837" w:rsidRPr="00B85D60" w:rsidRDefault="002F6837" w:rsidP="00B85D60">
            <w:pPr>
              <w:spacing w:after="0"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B85D60">
              <w:rPr>
                <w:rFonts w:ascii="David" w:hAnsi="David" w:cs="David" w:hint="cs"/>
                <w:sz w:val="24"/>
                <w:szCs w:val="24"/>
                <w:rtl/>
              </w:rPr>
              <w:t>העובר באמצע סעודה למקום אחר כיצד ינהג?</w:t>
            </w:r>
          </w:p>
        </w:tc>
      </w:tr>
      <w:tr w:rsidR="005C0754" w:rsidRPr="002D1657" w:rsidTr="00390C6F">
        <w:tc>
          <w:tcPr>
            <w:tcW w:w="970" w:type="dxa"/>
            <w:shd w:val="clear" w:color="auto" w:fill="FFD966"/>
          </w:tcPr>
          <w:p w:rsidR="005C0754" w:rsidRPr="002D1657" w:rsidRDefault="005C0754" w:rsidP="00D80F83">
            <w:pPr>
              <w:spacing w:after="0"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 w:rsidRPr="002D1657">
              <w:rPr>
                <w:rFonts w:ascii="David" w:hAnsi="David" w:cs="David"/>
                <w:sz w:val="26"/>
                <w:szCs w:val="26"/>
                <w:rtl/>
              </w:rPr>
              <w:t>מ"ד</w:t>
            </w:r>
          </w:p>
        </w:tc>
        <w:tc>
          <w:tcPr>
            <w:tcW w:w="3178" w:type="dxa"/>
            <w:shd w:val="clear" w:color="auto" w:fill="FFD966"/>
          </w:tcPr>
          <w:p w:rsidR="005C0754" w:rsidRPr="002D1657" w:rsidRDefault="005C0754" w:rsidP="00D80F83">
            <w:pPr>
              <w:spacing w:after="0"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 w:rsidRPr="002D1657">
              <w:rPr>
                <w:rFonts w:ascii="David" w:hAnsi="David" w:cs="David"/>
                <w:sz w:val="26"/>
                <w:szCs w:val="26"/>
                <w:rtl/>
              </w:rPr>
              <w:t>ברכת המזון</w:t>
            </w:r>
          </w:p>
        </w:tc>
        <w:tc>
          <w:tcPr>
            <w:tcW w:w="1182" w:type="dxa"/>
            <w:shd w:val="clear" w:color="auto" w:fill="FFD966"/>
          </w:tcPr>
          <w:p w:rsidR="005C0754" w:rsidRPr="002D1657" w:rsidRDefault="005C0754" w:rsidP="00D80F83">
            <w:pPr>
              <w:spacing w:after="0"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 w:rsidRPr="002D1657">
              <w:rPr>
                <w:rFonts w:ascii="David" w:hAnsi="David" w:cs="David"/>
                <w:sz w:val="26"/>
                <w:szCs w:val="26"/>
                <w:rtl/>
              </w:rPr>
              <w:t>א'-ז'</w:t>
            </w:r>
          </w:p>
        </w:tc>
        <w:tc>
          <w:tcPr>
            <w:tcW w:w="4994" w:type="dxa"/>
            <w:shd w:val="clear" w:color="auto" w:fill="FFD966"/>
          </w:tcPr>
          <w:p w:rsidR="005C0754" w:rsidRPr="00B85D60" w:rsidRDefault="003E4FED" w:rsidP="00B85D60">
            <w:pPr>
              <w:spacing w:after="0"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B85D60">
              <w:rPr>
                <w:rFonts w:ascii="David" w:hAnsi="David" w:cs="David" w:hint="cs"/>
                <w:sz w:val="24"/>
                <w:szCs w:val="24"/>
                <w:rtl/>
              </w:rPr>
              <w:t>דין מים אחרונים</w:t>
            </w:r>
            <w:r w:rsidR="00B85D60">
              <w:rPr>
                <w:rFonts w:ascii="David" w:hAnsi="David" w:cs="David" w:hint="cs"/>
                <w:sz w:val="24"/>
                <w:szCs w:val="24"/>
                <w:rtl/>
              </w:rPr>
              <w:t xml:space="preserve">. </w:t>
            </w:r>
            <w:r w:rsidRPr="00B85D60">
              <w:rPr>
                <w:rFonts w:ascii="David" w:hAnsi="David" w:cs="David" w:hint="cs"/>
                <w:sz w:val="24"/>
                <w:szCs w:val="24"/>
                <w:rtl/>
              </w:rPr>
              <w:t xml:space="preserve">מה מסירים </w:t>
            </w:r>
            <w:r w:rsidR="00B85D60">
              <w:rPr>
                <w:rFonts w:ascii="David" w:hAnsi="David" w:cs="David" w:hint="cs"/>
                <w:sz w:val="24"/>
                <w:szCs w:val="24"/>
                <w:rtl/>
              </w:rPr>
              <w:t>ו</w:t>
            </w:r>
            <w:r w:rsidRPr="00B85D60">
              <w:rPr>
                <w:rFonts w:ascii="David" w:hAnsi="David" w:cs="David" w:hint="cs"/>
                <w:sz w:val="24"/>
                <w:szCs w:val="24"/>
                <w:rtl/>
              </w:rPr>
              <w:t>מה משאירים על השולחן לפני אמירת ברהמ"ז</w:t>
            </w:r>
            <w:r w:rsidR="00B85D60">
              <w:rPr>
                <w:rFonts w:ascii="David" w:hAnsi="David" w:cs="David" w:hint="cs"/>
                <w:sz w:val="24"/>
                <w:szCs w:val="24"/>
                <w:rtl/>
              </w:rPr>
              <w:t xml:space="preserve">? </w:t>
            </w:r>
            <w:r w:rsidR="00F81E91" w:rsidRPr="00F81E9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מה</w:t>
            </w:r>
            <w:r w:rsidR="00F81E91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F81E9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הת</w:t>
            </w:r>
            <w:r w:rsidR="00B85D60" w:rsidRPr="00F81E9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נ</w:t>
            </w:r>
            <w:r w:rsidRPr="00F81E9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הגות </w:t>
            </w:r>
            <w:r w:rsidR="00F81E9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הנכונה </w:t>
            </w:r>
            <w:r w:rsidRPr="00F81E9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בעת אמירת ברהמ"ז</w:t>
            </w:r>
            <w:r w:rsidR="00F81E9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?</w:t>
            </w:r>
            <w:r w:rsidRPr="00B85D60">
              <w:rPr>
                <w:rFonts w:ascii="David" w:hAnsi="David" w:cs="David" w:hint="cs"/>
                <w:sz w:val="24"/>
                <w:szCs w:val="24"/>
                <w:rtl/>
              </w:rPr>
              <w:t xml:space="preserve"> כמה זמן אחרי סיום הסעודה עדיין יכול לברך ברהמ"ז? </w:t>
            </w:r>
            <w:r w:rsidRPr="00F81E9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דין </w:t>
            </w:r>
            <w:r w:rsidR="00591D87" w:rsidRPr="00F81E9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מי ש</w:t>
            </w:r>
            <w:r w:rsidRPr="00F81E9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שכח "רצה" בשבת ו"יעלה ויבוא" בר"ח ו"על הניסים" בחנוכה ופורים.</w:t>
            </w:r>
          </w:p>
        </w:tc>
      </w:tr>
      <w:tr w:rsidR="005C0754" w:rsidRPr="002D1657" w:rsidTr="00390C6F">
        <w:tc>
          <w:tcPr>
            <w:tcW w:w="970" w:type="dxa"/>
            <w:shd w:val="clear" w:color="auto" w:fill="FFD966"/>
          </w:tcPr>
          <w:p w:rsidR="005C0754" w:rsidRPr="002D1657" w:rsidRDefault="005C0754" w:rsidP="00D80F83">
            <w:pPr>
              <w:spacing w:after="0"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 w:rsidRPr="002D1657">
              <w:rPr>
                <w:rFonts w:ascii="David" w:hAnsi="David" w:cs="David"/>
                <w:sz w:val="26"/>
                <w:szCs w:val="26"/>
                <w:rtl/>
              </w:rPr>
              <w:t>קמ"ג</w:t>
            </w:r>
          </w:p>
        </w:tc>
        <w:tc>
          <w:tcPr>
            <w:tcW w:w="3178" w:type="dxa"/>
            <w:shd w:val="clear" w:color="auto" w:fill="FFD966"/>
          </w:tcPr>
          <w:p w:rsidR="005C0754" w:rsidRPr="002D1657" w:rsidRDefault="005C0754" w:rsidP="00D80F83">
            <w:pPr>
              <w:spacing w:after="0"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 w:rsidRPr="002D1657">
              <w:rPr>
                <w:rFonts w:ascii="David" w:hAnsi="David" w:cs="David"/>
                <w:sz w:val="26"/>
                <w:szCs w:val="26"/>
                <w:rtl/>
              </w:rPr>
              <w:t>כיבוד אב ואם</w:t>
            </w:r>
          </w:p>
        </w:tc>
        <w:tc>
          <w:tcPr>
            <w:tcW w:w="1182" w:type="dxa"/>
            <w:shd w:val="clear" w:color="auto" w:fill="FFD966"/>
          </w:tcPr>
          <w:p w:rsidR="005C0754" w:rsidRPr="002D1657" w:rsidRDefault="005C0754" w:rsidP="00D80F83">
            <w:pPr>
              <w:spacing w:after="0"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 w:rsidRPr="002D1657">
              <w:rPr>
                <w:rFonts w:ascii="David" w:hAnsi="David" w:cs="David"/>
                <w:sz w:val="26"/>
                <w:szCs w:val="26"/>
                <w:rtl/>
              </w:rPr>
              <w:t>כולו</w:t>
            </w:r>
          </w:p>
        </w:tc>
        <w:tc>
          <w:tcPr>
            <w:tcW w:w="4994" w:type="dxa"/>
            <w:shd w:val="clear" w:color="auto" w:fill="FFD966"/>
          </w:tcPr>
          <w:p w:rsidR="005C0754" w:rsidRPr="00B85D60" w:rsidRDefault="003E4FED" w:rsidP="00B85D60">
            <w:pPr>
              <w:spacing w:after="0"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B85D6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מאיזו השוואה נובעת החשיבות הגדולה של כיבוד הורים?</w:t>
            </w:r>
            <w:r w:rsidRPr="00B85D60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F81E9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מה ההבדל בין "כיבוד" לבין "מורא"</w:t>
            </w:r>
            <w:r w:rsidR="00591D87" w:rsidRPr="00F81E9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F81E9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0764E" w:rsidRPr="00F81E9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הסבר ותן דוגמאות.</w:t>
            </w:r>
            <w:r w:rsidR="00B85D60" w:rsidRPr="00B85D60">
              <w:rPr>
                <w:rFonts w:ascii="David" w:hAnsi="David" w:cs="David" w:hint="cs"/>
                <w:sz w:val="24"/>
                <w:szCs w:val="24"/>
                <w:rtl/>
              </w:rPr>
              <w:t xml:space="preserve"> כיצד י</w:t>
            </w:r>
            <w:r w:rsidR="0066657F">
              <w:rPr>
                <w:rFonts w:ascii="David" w:hAnsi="David" w:cs="David" w:hint="cs"/>
                <w:sz w:val="24"/>
                <w:szCs w:val="24"/>
                <w:rtl/>
              </w:rPr>
              <w:t>כול ל</w:t>
            </w:r>
            <w:r w:rsidR="00B85D60" w:rsidRPr="00B85D60">
              <w:rPr>
                <w:rFonts w:ascii="David" w:hAnsi="David" w:cs="David" w:hint="cs"/>
                <w:sz w:val="24"/>
                <w:szCs w:val="24"/>
                <w:rtl/>
              </w:rPr>
              <w:t xml:space="preserve">כבד את הוריו גם אחר מותם?  מה עושים כאשר קיימת סתירה בין כיבוד הורים </w:t>
            </w:r>
            <w:r w:rsidR="00B85D60" w:rsidRPr="00B85D60">
              <w:rPr>
                <w:rFonts w:ascii="David" w:hAnsi="David" w:cs="David" w:hint="cs"/>
                <w:sz w:val="24"/>
                <w:szCs w:val="24"/>
                <w:rtl/>
              </w:rPr>
              <w:lastRenderedPageBreak/>
              <w:t xml:space="preserve">למצווה מהתורה? </w:t>
            </w:r>
            <w:r w:rsidR="0066657F">
              <w:rPr>
                <w:rFonts w:ascii="David" w:hAnsi="David" w:cs="David" w:hint="cs"/>
                <w:sz w:val="24"/>
                <w:szCs w:val="24"/>
                <w:rtl/>
              </w:rPr>
              <w:t>איזה בן משפחה נוסף</w:t>
            </w:r>
            <w:r w:rsidR="00B85D60" w:rsidRPr="00B85D60">
              <w:rPr>
                <w:rFonts w:ascii="David" w:hAnsi="David" w:cs="David" w:hint="cs"/>
                <w:sz w:val="24"/>
                <w:szCs w:val="24"/>
                <w:rtl/>
              </w:rPr>
              <w:t xml:space="preserve"> צריך לכבד מכח</w:t>
            </w:r>
            <w:r w:rsidR="00E42C44">
              <w:rPr>
                <w:rFonts w:ascii="David" w:hAnsi="David" w:cs="David" w:hint="cs"/>
                <w:sz w:val="24"/>
                <w:szCs w:val="24"/>
                <w:rtl/>
              </w:rPr>
              <w:t xml:space="preserve"> מצות</w:t>
            </w:r>
            <w:r w:rsidR="00B85D60" w:rsidRPr="00B85D60">
              <w:rPr>
                <w:rFonts w:ascii="David" w:hAnsi="David" w:cs="David" w:hint="cs"/>
                <w:sz w:val="24"/>
                <w:szCs w:val="24"/>
                <w:rtl/>
              </w:rPr>
              <w:t xml:space="preserve"> כיבוד </w:t>
            </w:r>
            <w:r w:rsidR="00591D87">
              <w:rPr>
                <w:rFonts w:ascii="David" w:hAnsi="David" w:cs="David" w:hint="cs"/>
                <w:sz w:val="24"/>
                <w:szCs w:val="24"/>
                <w:rtl/>
              </w:rPr>
              <w:t>אב ואם</w:t>
            </w:r>
            <w:r w:rsidR="00B85D60" w:rsidRPr="00B85D60">
              <w:rPr>
                <w:rFonts w:ascii="David" w:hAnsi="David" w:cs="David" w:hint="cs"/>
                <w:sz w:val="24"/>
                <w:szCs w:val="24"/>
                <w:rtl/>
              </w:rPr>
              <w:t>?</w:t>
            </w:r>
          </w:p>
        </w:tc>
      </w:tr>
    </w:tbl>
    <w:p w:rsidR="00390C6F" w:rsidRPr="00BC1F9D" w:rsidRDefault="00390C6F" w:rsidP="00D80F83">
      <w:pPr>
        <w:spacing w:line="360" w:lineRule="auto"/>
        <w:jc w:val="center"/>
        <w:rPr>
          <w:rFonts w:ascii="David" w:hAnsi="David" w:cs="David"/>
          <w:sz w:val="26"/>
          <w:szCs w:val="26"/>
          <w:rtl/>
        </w:rPr>
      </w:pPr>
    </w:p>
    <w:sectPr w:rsidR="00390C6F" w:rsidRPr="00BC1F9D" w:rsidSect="00B85D60">
      <w:pgSz w:w="11906" w:h="16838"/>
      <w:pgMar w:top="1440" w:right="1080" w:bottom="426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754"/>
    <w:rsid w:val="000152A6"/>
    <w:rsid w:val="00200972"/>
    <w:rsid w:val="00210E4E"/>
    <w:rsid w:val="002864A4"/>
    <w:rsid w:val="002C54F7"/>
    <w:rsid w:val="002F6837"/>
    <w:rsid w:val="0030764E"/>
    <w:rsid w:val="003715F8"/>
    <w:rsid w:val="00390C6F"/>
    <w:rsid w:val="003E013B"/>
    <w:rsid w:val="003E4FED"/>
    <w:rsid w:val="00591D87"/>
    <w:rsid w:val="005C0754"/>
    <w:rsid w:val="0066657F"/>
    <w:rsid w:val="007B306C"/>
    <w:rsid w:val="008A7A29"/>
    <w:rsid w:val="0098177E"/>
    <w:rsid w:val="009C02A1"/>
    <w:rsid w:val="009C7353"/>
    <w:rsid w:val="009F3EE9"/>
    <w:rsid w:val="00B85D60"/>
    <w:rsid w:val="00BC1F9D"/>
    <w:rsid w:val="00C4407B"/>
    <w:rsid w:val="00C91A2E"/>
    <w:rsid w:val="00C96DCB"/>
    <w:rsid w:val="00D1490C"/>
    <w:rsid w:val="00D40F9C"/>
    <w:rsid w:val="00D80F83"/>
    <w:rsid w:val="00DE2823"/>
    <w:rsid w:val="00E42C44"/>
    <w:rsid w:val="00E55B5D"/>
    <w:rsid w:val="00F8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60868"/>
  <w15:chartTrackingRefBased/>
  <w15:docId w15:val="{49F4EAFB-2BC1-4536-8675-8E85A29F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C0754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402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שמידוב</dc:creator>
  <cp:keywords/>
  <dc:description/>
  <cp:lastModifiedBy>user</cp:lastModifiedBy>
  <cp:revision>10</cp:revision>
  <cp:lastPrinted>2019-09-05T17:12:00Z</cp:lastPrinted>
  <dcterms:created xsi:type="dcterms:W3CDTF">2019-09-05T16:49:00Z</dcterms:created>
  <dcterms:modified xsi:type="dcterms:W3CDTF">2019-09-15T14:19:00Z</dcterms:modified>
</cp:coreProperties>
</file>