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A7" w:rsidRPr="00D17135" w:rsidRDefault="00D17135" w:rsidP="00715AA7">
      <w:pPr>
        <w:pStyle w:val="1"/>
        <w:rPr>
          <w:rFonts w:cs="David"/>
          <w:b w:val="0"/>
          <w:bCs w:val="0"/>
          <w:sz w:val="24"/>
          <w:szCs w:val="24"/>
          <w:rtl/>
        </w:rPr>
      </w:pPr>
      <w:bookmarkStart w:id="0" w:name="_Toc269762543"/>
      <w:r>
        <w:rPr>
          <w:rFonts w:cs="David" w:hint="cs"/>
          <w:b w:val="0"/>
          <w:bCs w:val="0"/>
          <w:sz w:val="24"/>
          <w:szCs w:val="24"/>
          <w:rtl/>
        </w:rPr>
        <w:t xml:space="preserve">בס"ד                                                  </w:t>
      </w:r>
      <w:r w:rsidR="00715AA7" w:rsidRPr="00D17135">
        <w:rPr>
          <w:rFonts w:cs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cs="David" w:hint="eastAsia"/>
          <w:color w:val="4F81BD" w:themeColor="accent1"/>
          <w:sz w:val="24"/>
          <w:szCs w:val="24"/>
          <w:u w:val="single"/>
          <w:rtl/>
        </w:rPr>
        <w:t>מצוה</w:t>
      </w:r>
      <w:r w:rsidR="00715AA7" w:rsidRPr="00D17135">
        <w:rPr>
          <w:rFonts w:cs="David"/>
          <w:color w:val="4F81BD" w:themeColor="accent1"/>
          <w:sz w:val="24"/>
          <w:szCs w:val="24"/>
          <w:u w:val="single"/>
          <w:rtl/>
        </w:rPr>
        <w:t xml:space="preserve"> </w:t>
      </w:r>
      <w:proofErr w:type="spellStart"/>
      <w:r w:rsidR="00715AA7" w:rsidRPr="00D17135">
        <w:rPr>
          <w:rFonts w:cs="David" w:hint="eastAsia"/>
          <w:color w:val="4F81BD" w:themeColor="accent1"/>
          <w:sz w:val="24"/>
          <w:szCs w:val="24"/>
          <w:u w:val="single"/>
          <w:rtl/>
        </w:rPr>
        <w:t>טז</w:t>
      </w:r>
      <w:proofErr w:type="spellEnd"/>
      <w:r w:rsidRPr="00D17135">
        <w:rPr>
          <w:rFonts w:cs="David" w:hint="cs"/>
          <w:color w:val="4F81BD" w:themeColor="accent1"/>
          <w:sz w:val="24"/>
          <w:szCs w:val="24"/>
          <w:u w:val="single"/>
          <w:rtl/>
        </w:rPr>
        <w:t xml:space="preserve">' </w:t>
      </w:r>
      <w:r w:rsidR="00715AA7" w:rsidRPr="00D17135">
        <w:rPr>
          <w:rFonts w:cs="David"/>
          <w:color w:val="4F81BD" w:themeColor="accent1"/>
          <w:sz w:val="24"/>
          <w:szCs w:val="24"/>
          <w:u w:val="single"/>
          <w:rtl/>
        </w:rPr>
        <w:t xml:space="preserve"> </w:t>
      </w:r>
      <w:r w:rsidR="00715AA7" w:rsidRPr="00D17135">
        <w:rPr>
          <w:rFonts w:cs="David" w:hint="eastAsia"/>
          <w:color w:val="4F81BD" w:themeColor="accent1"/>
          <w:sz w:val="24"/>
          <w:szCs w:val="24"/>
          <w:u w:val="single"/>
          <w:rtl/>
        </w:rPr>
        <w:t>שלא</w:t>
      </w:r>
      <w:r w:rsidR="00715AA7" w:rsidRPr="00D17135">
        <w:rPr>
          <w:rFonts w:cs="David"/>
          <w:color w:val="4F81BD" w:themeColor="accent1"/>
          <w:sz w:val="24"/>
          <w:szCs w:val="24"/>
          <w:u w:val="single"/>
          <w:rtl/>
        </w:rPr>
        <w:t xml:space="preserve"> </w:t>
      </w:r>
      <w:r w:rsidR="00715AA7" w:rsidRPr="00D17135">
        <w:rPr>
          <w:rFonts w:cs="David" w:hint="eastAsia"/>
          <w:color w:val="4F81BD" w:themeColor="accent1"/>
          <w:sz w:val="24"/>
          <w:szCs w:val="24"/>
          <w:u w:val="single"/>
          <w:rtl/>
        </w:rPr>
        <w:t>לשבור</w:t>
      </w:r>
      <w:r w:rsidR="00715AA7" w:rsidRPr="00D17135">
        <w:rPr>
          <w:rFonts w:cs="David"/>
          <w:color w:val="4F81BD" w:themeColor="accent1"/>
          <w:sz w:val="24"/>
          <w:szCs w:val="24"/>
          <w:u w:val="single"/>
          <w:rtl/>
        </w:rPr>
        <w:t xml:space="preserve"> </w:t>
      </w:r>
      <w:r w:rsidR="00715AA7" w:rsidRPr="00D17135">
        <w:rPr>
          <w:rFonts w:cs="David" w:hint="eastAsia"/>
          <w:color w:val="4F81BD" w:themeColor="accent1"/>
          <w:sz w:val="24"/>
          <w:szCs w:val="24"/>
          <w:u w:val="single"/>
          <w:rtl/>
        </w:rPr>
        <w:t>עצם</w:t>
      </w:r>
      <w:r w:rsidR="00715AA7" w:rsidRPr="00D17135">
        <w:rPr>
          <w:rFonts w:cs="David"/>
          <w:color w:val="4F81BD" w:themeColor="accent1"/>
          <w:sz w:val="24"/>
          <w:szCs w:val="24"/>
          <w:u w:val="single"/>
          <w:rtl/>
        </w:rPr>
        <w:t xml:space="preserve"> </w:t>
      </w:r>
      <w:r w:rsidR="00715AA7" w:rsidRPr="00D17135">
        <w:rPr>
          <w:rFonts w:cs="David" w:hint="eastAsia"/>
          <w:color w:val="4F81BD" w:themeColor="accent1"/>
          <w:sz w:val="24"/>
          <w:szCs w:val="24"/>
          <w:u w:val="single"/>
          <w:rtl/>
        </w:rPr>
        <w:t>מן</w:t>
      </w:r>
      <w:r w:rsidR="00715AA7" w:rsidRPr="00D17135">
        <w:rPr>
          <w:rFonts w:cs="David"/>
          <w:color w:val="4F81BD" w:themeColor="accent1"/>
          <w:sz w:val="24"/>
          <w:szCs w:val="24"/>
          <w:u w:val="single"/>
          <w:rtl/>
        </w:rPr>
        <w:t xml:space="preserve"> </w:t>
      </w:r>
      <w:r w:rsidR="00715AA7" w:rsidRPr="00D17135">
        <w:rPr>
          <w:rFonts w:cs="David" w:hint="eastAsia"/>
          <w:color w:val="4F81BD" w:themeColor="accent1"/>
          <w:sz w:val="24"/>
          <w:szCs w:val="24"/>
          <w:u w:val="single"/>
          <w:rtl/>
        </w:rPr>
        <w:t>הפסח</w:t>
      </w:r>
      <w:bookmarkEnd w:id="0"/>
      <w:r w:rsidR="00715AA7" w:rsidRPr="00D17135">
        <w:rPr>
          <w:rFonts w:cs="David"/>
          <w:b w:val="0"/>
          <w:bCs w:val="0"/>
          <w:color w:val="0070C0"/>
          <w:sz w:val="24"/>
          <w:szCs w:val="24"/>
          <w:rtl/>
        </w:rPr>
        <w:t xml:space="preserve"> </w:t>
      </w:r>
    </w:p>
    <w:p w:rsidR="00715AA7" w:rsidRPr="00D17135" w:rsidRDefault="00715AA7" w:rsidP="00715AA7">
      <w:pPr>
        <w:autoSpaceDE w:val="0"/>
        <w:autoSpaceDN w:val="0"/>
        <w:adjustRightInd w:val="0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905AAB" w:rsidRPr="00C56675" w:rsidRDefault="00C56675" w:rsidP="00C56675">
      <w:pPr>
        <w:autoSpaceDE w:val="0"/>
        <w:autoSpaceDN w:val="0"/>
        <w:adjustRightInd w:val="0"/>
        <w:spacing w:line="360" w:lineRule="auto"/>
        <w:jc w:val="right"/>
        <w:rPr>
          <w:rFonts w:ascii="David"/>
          <w:color w:val="7030A0"/>
          <w:sz w:val="20"/>
          <w:szCs w:val="20"/>
          <w:rtl/>
        </w:rPr>
      </w:pPr>
      <w:r w:rsidRPr="00C56675">
        <w:rPr>
          <w:rFonts w:ascii="David" w:hint="cs"/>
          <w:color w:val="7030A0"/>
          <w:sz w:val="20"/>
          <w:szCs w:val="20"/>
          <w:rtl/>
        </w:rPr>
        <w:t xml:space="preserve">עימד : חגי לב- מעלות </w:t>
      </w:r>
    </w:p>
    <w:p w:rsidR="00D17135" w:rsidRPr="00D17135" w:rsidRDefault="00467354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color w:val="FF0000"/>
          <w:sz w:val="24"/>
          <w:szCs w:val="24"/>
          <w:rtl/>
        </w:rPr>
      </w:pPr>
      <w:r w:rsidRPr="00D17135">
        <w:rPr>
          <w:rFonts w:ascii="David" w:hint="cs"/>
          <w:color w:val="7030A0"/>
          <w:sz w:val="24"/>
          <w:szCs w:val="24"/>
          <w:rtl/>
        </w:rPr>
        <w:t>הגדרת המצווה</w:t>
      </w:r>
      <w:r w:rsidRPr="00D17135">
        <w:rPr>
          <w:rFonts w:ascii="David" w:hint="cs"/>
          <w:b w:val="0"/>
          <w:bCs w:val="0"/>
          <w:color w:val="FF0000"/>
          <w:sz w:val="24"/>
          <w:szCs w:val="24"/>
          <w:rtl/>
        </w:rPr>
        <w:t xml:space="preserve"> </w:t>
      </w:r>
    </w:p>
    <w:p w:rsidR="00467354" w:rsidRPr="00D17135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color w:val="00B050"/>
          <w:sz w:val="24"/>
          <w:szCs w:val="24"/>
          <w:rtl/>
        </w:rPr>
      </w:pPr>
      <w:r w:rsidRPr="00D17135">
        <w:rPr>
          <w:rFonts w:ascii="David" w:hint="eastAsia"/>
          <w:color w:val="00B050"/>
          <w:sz w:val="24"/>
          <w:szCs w:val="24"/>
          <w:rtl/>
        </w:rPr>
        <w:t>שלא</w:t>
      </w:r>
      <w:r w:rsidRPr="00D17135">
        <w:rPr>
          <w:rFonts w:ascii="David"/>
          <w:color w:val="00B050"/>
          <w:sz w:val="24"/>
          <w:szCs w:val="24"/>
          <w:rtl/>
        </w:rPr>
        <w:t xml:space="preserve"> </w:t>
      </w:r>
      <w:r w:rsidRPr="00D17135">
        <w:rPr>
          <w:rFonts w:ascii="David" w:hint="eastAsia"/>
          <w:color w:val="00B050"/>
          <w:sz w:val="24"/>
          <w:szCs w:val="24"/>
          <w:rtl/>
        </w:rPr>
        <w:t>לשבור</w:t>
      </w:r>
      <w:r w:rsidRPr="00D17135">
        <w:rPr>
          <w:rFonts w:ascii="David"/>
          <w:color w:val="00B050"/>
          <w:sz w:val="24"/>
          <w:szCs w:val="24"/>
          <w:rtl/>
        </w:rPr>
        <w:t xml:space="preserve"> </w:t>
      </w:r>
      <w:r w:rsidRPr="00D17135">
        <w:rPr>
          <w:rFonts w:ascii="David" w:hint="eastAsia"/>
          <w:color w:val="00B050"/>
          <w:sz w:val="24"/>
          <w:szCs w:val="24"/>
          <w:rtl/>
        </w:rPr>
        <w:t>עצם</w:t>
      </w:r>
      <w:r w:rsidRPr="00D17135">
        <w:rPr>
          <w:rFonts w:ascii="David"/>
          <w:color w:val="00B050"/>
          <w:sz w:val="24"/>
          <w:szCs w:val="24"/>
          <w:rtl/>
        </w:rPr>
        <w:t xml:space="preserve"> </w:t>
      </w:r>
      <w:r w:rsidRPr="00D17135">
        <w:rPr>
          <w:rFonts w:ascii="David" w:hint="eastAsia"/>
          <w:color w:val="00B050"/>
          <w:sz w:val="24"/>
          <w:szCs w:val="24"/>
          <w:rtl/>
        </w:rPr>
        <w:t>מכל</w:t>
      </w:r>
      <w:r w:rsidRPr="00D17135">
        <w:rPr>
          <w:rFonts w:ascii="David"/>
          <w:color w:val="00B050"/>
          <w:sz w:val="24"/>
          <w:szCs w:val="24"/>
          <w:rtl/>
        </w:rPr>
        <w:t xml:space="preserve"> </w:t>
      </w:r>
      <w:r w:rsidRPr="00D17135">
        <w:rPr>
          <w:rFonts w:ascii="David" w:hint="eastAsia"/>
          <w:color w:val="00B050"/>
          <w:sz w:val="24"/>
          <w:szCs w:val="24"/>
          <w:rtl/>
        </w:rPr>
        <w:t>עצמות</w:t>
      </w:r>
      <w:r w:rsidRPr="00D17135">
        <w:rPr>
          <w:rFonts w:ascii="David"/>
          <w:color w:val="00B050"/>
          <w:sz w:val="24"/>
          <w:szCs w:val="24"/>
          <w:rtl/>
        </w:rPr>
        <w:t xml:space="preserve"> </w:t>
      </w:r>
      <w:r w:rsidRPr="00D17135">
        <w:rPr>
          <w:rFonts w:ascii="David" w:hint="eastAsia"/>
          <w:color w:val="00B050"/>
          <w:sz w:val="24"/>
          <w:szCs w:val="24"/>
          <w:rtl/>
        </w:rPr>
        <w:t>הפסח</w:t>
      </w:r>
      <w:r w:rsidR="00467354" w:rsidRPr="00D17135">
        <w:rPr>
          <w:rFonts w:ascii="David" w:hint="cs"/>
          <w:color w:val="00B050"/>
          <w:sz w:val="24"/>
          <w:szCs w:val="24"/>
          <w:rtl/>
        </w:rPr>
        <w:t xml:space="preserve"> </w:t>
      </w:r>
    </w:p>
    <w:p w:rsidR="00715AA7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color w:val="00B050"/>
          <w:sz w:val="24"/>
          <w:szCs w:val="24"/>
          <w:rtl/>
        </w:rPr>
      </w:pPr>
      <w:r w:rsidRPr="00D17135">
        <w:rPr>
          <w:rFonts w:ascii="David" w:hint="eastAsia"/>
          <w:b w:val="0"/>
          <w:bCs w:val="0"/>
          <w:color w:val="auto"/>
          <w:sz w:val="24"/>
          <w:szCs w:val="24"/>
          <w:rtl/>
        </w:rPr>
        <w:t>שנאמר</w:t>
      </w:r>
      <w:r w:rsidR="00D17135" w:rsidRPr="00D17135">
        <w:rPr>
          <w:rFonts w:ascii="David" w:hint="cs"/>
          <w:b w:val="0"/>
          <w:bCs w:val="0"/>
          <w:color w:val="auto"/>
          <w:sz w:val="18"/>
          <w:szCs w:val="18"/>
          <w:rtl/>
        </w:rPr>
        <w:t>:</w:t>
      </w:r>
      <w:r w:rsidR="00D17135" w:rsidRPr="00D17135">
        <w:rPr>
          <w:rFonts w:ascii="David" w:hint="cs"/>
          <w:color w:val="auto"/>
          <w:sz w:val="18"/>
          <w:szCs w:val="18"/>
          <w:rtl/>
        </w:rPr>
        <w:t xml:space="preserve"> </w:t>
      </w:r>
      <w:r w:rsidR="00D17135" w:rsidRPr="00D17135">
        <w:rPr>
          <w:rFonts w:ascii="David" w:hint="cs"/>
          <w:color w:val="00B050"/>
          <w:sz w:val="18"/>
          <w:szCs w:val="18"/>
          <w:rtl/>
        </w:rPr>
        <w:t>"</w:t>
      </w:r>
      <w:r w:rsidRPr="00D17135">
        <w:rPr>
          <w:rFonts w:ascii="David" w:hint="eastAsia"/>
          <w:color w:val="00B050"/>
          <w:sz w:val="24"/>
          <w:szCs w:val="24"/>
          <w:rtl/>
        </w:rPr>
        <w:t>ועצם</w:t>
      </w:r>
      <w:r w:rsidRPr="00D17135">
        <w:rPr>
          <w:rFonts w:ascii="David"/>
          <w:color w:val="00B050"/>
          <w:sz w:val="24"/>
          <w:szCs w:val="24"/>
          <w:rtl/>
        </w:rPr>
        <w:t xml:space="preserve"> </w:t>
      </w:r>
      <w:r w:rsidRPr="00D17135">
        <w:rPr>
          <w:rFonts w:ascii="David" w:hint="eastAsia"/>
          <w:color w:val="00B050"/>
          <w:sz w:val="24"/>
          <w:szCs w:val="24"/>
          <w:rtl/>
        </w:rPr>
        <w:t>לא</w:t>
      </w:r>
      <w:r w:rsidRPr="00D17135">
        <w:rPr>
          <w:rFonts w:ascii="David"/>
          <w:color w:val="00B050"/>
          <w:sz w:val="24"/>
          <w:szCs w:val="24"/>
          <w:rtl/>
        </w:rPr>
        <w:t xml:space="preserve"> </w:t>
      </w:r>
      <w:r w:rsidRPr="00D17135">
        <w:rPr>
          <w:rFonts w:ascii="David" w:hint="eastAsia"/>
          <w:color w:val="00B050"/>
          <w:sz w:val="24"/>
          <w:szCs w:val="24"/>
          <w:rtl/>
        </w:rPr>
        <w:t>תשברו</w:t>
      </w:r>
      <w:r w:rsidRPr="00D17135">
        <w:rPr>
          <w:rFonts w:ascii="David"/>
          <w:color w:val="00B050"/>
          <w:sz w:val="24"/>
          <w:szCs w:val="24"/>
          <w:rtl/>
        </w:rPr>
        <w:t xml:space="preserve"> </w:t>
      </w:r>
      <w:r w:rsidRPr="00D17135">
        <w:rPr>
          <w:rFonts w:ascii="David" w:hint="eastAsia"/>
          <w:color w:val="00B050"/>
          <w:sz w:val="24"/>
          <w:szCs w:val="24"/>
          <w:rtl/>
        </w:rPr>
        <w:t>בו</w:t>
      </w:r>
      <w:r w:rsidR="00D17135" w:rsidRPr="00D17135">
        <w:rPr>
          <w:rFonts w:ascii="David" w:hint="cs"/>
          <w:color w:val="00B050"/>
          <w:sz w:val="24"/>
          <w:szCs w:val="24"/>
          <w:rtl/>
        </w:rPr>
        <w:t>"</w:t>
      </w:r>
      <w:r w:rsidR="00D17135">
        <w:rPr>
          <w:rFonts w:ascii="David" w:hint="cs"/>
          <w:color w:val="00B050"/>
          <w:sz w:val="24"/>
          <w:szCs w:val="24"/>
          <w:rtl/>
        </w:rPr>
        <w:t xml:space="preserve"> </w:t>
      </w:r>
      <w:r w:rsidR="00D17135" w:rsidRPr="00D17135">
        <w:rPr>
          <w:rFonts w:ascii="David"/>
          <w:b w:val="0"/>
          <w:bCs w:val="0"/>
          <w:color w:val="auto"/>
          <w:sz w:val="18"/>
          <w:szCs w:val="18"/>
          <w:rtl/>
        </w:rPr>
        <w:t>[</w:t>
      </w:r>
      <w:r w:rsidR="00D17135" w:rsidRPr="00D17135">
        <w:rPr>
          <w:rFonts w:ascii="David" w:hint="eastAsia"/>
          <w:b w:val="0"/>
          <w:bCs w:val="0"/>
          <w:color w:val="auto"/>
          <w:sz w:val="18"/>
          <w:szCs w:val="18"/>
          <w:rtl/>
        </w:rPr>
        <w:t>שמות</w:t>
      </w:r>
      <w:r w:rsidR="00D17135" w:rsidRPr="00D17135">
        <w:rPr>
          <w:rFonts w:ascii="David"/>
          <w:b w:val="0"/>
          <w:bCs w:val="0"/>
          <w:color w:val="auto"/>
          <w:sz w:val="18"/>
          <w:szCs w:val="18"/>
          <w:rtl/>
        </w:rPr>
        <w:t xml:space="preserve"> </w:t>
      </w:r>
      <w:r w:rsidR="00D17135" w:rsidRPr="00D17135">
        <w:rPr>
          <w:rFonts w:ascii="David" w:hint="eastAsia"/>
          <w:b w:val="0"/>
          <w:bCs w:val="0"/>
          <w:color w:val="auto"/>
          <w:sz w:val="18"/>
          <w:szCs w:val="18"/>
          <w:rtl/>
        </w:rPr>
        <w:t>י</w:t>
      </w:r>
      <w:r w:rsidR="00D17135" w:rsidRPr="00D17135">
        <w:rPr>
          <w:rFonts w:ascii="David"/>
          <w:b w:val="0"/>
          <w:bCs w:val="0"/>
          <w:color w:val="auto"/>
          <w:sz w:val="18"/>
          <w:szCs w:val="18"/>
          <w:rtl/>
        </w:rPr>
        <w:t>"</w:t>
      </w:r>
      <w:r w:rsidR="00D17135" w:rsidRPr="00D17135">
        <w:rPr>
          <w:rFonts w:ascii="David" w:hint="eastAsia"/>
          <w:b w:val="0"/>
          <w:bCs w:val="0"/>
          <w:color w:val="auto"/>
          <w:sz w:val="18"/>
          <w:szCs w:val="18"/>
          <w:rtl/>
        </w:rPr>
        <w:t>ב</w:t>
      </w:r>
      <w:r w:rsidR="00D17135" w:rsidRPr="00D17135">
        <w:rPr>
          <w:rFonts w:ascii="David"/>
          <w:b w:val="0"/>
          <w:bCs w:val="0"/>
          <w:color w:val="auto"/>
          <w:sz w:val="18"/>
          <w:szCs w:val="18"/>
          <w:rtl/>
        </w:rPr>
        <w:t xml:space="preserve">, </w:t>
      </w:r>
      <w:r w:rsidR="00D17135" w:rsidRPr="00D17135">
        <w:rPr>
          <w:rFonts w:ascii="David" w:hint="eastAsia"/>
          <w:b w:val="0"/>
          <w:bCs w:val="0"/>
          <w:color w:val="auto"/>
          <w:sz w:val="18"/>
          <w:szCs w:val="18"/>
          <w:rtl/>
        </w:rPr>
        <w:t>מ</w:t>
      </w:r>
      <w:r w:rsidR="00D17135" w:rsidRPr="00D17135">
        <w:rPr>
          <w:rFonts w:ascii="David"/>
          <w:b w:val="0"/>
          <w:bCs w:val="0"/>
          <w:color w:val="auto"/>
          <w:sz w:val="18"/>
          <w:szCs w:val="18"/>
          <w:rtl/>
        </w:rPr>
        <w:t>"</w:t>
      </w:r>
      <w:r w:rsidR="00D17135" w:rsidRPr="00D17135">
        <w:rPr>
          <w:rFonts w:ascii="David" w:hint="eastAsia"/>
          <w:b w:val="0"/>
          <w:bCs w:val="0"/>
          <w:color w:val="auto"/>
          <w:sz w:val="18"/>
          <w:szCs w:val="18"/>
          <w:rtl/>
        </w:rPr>
        <w:t>ו</w:t>
      </w:r>
      <w:r w:rsidR="00D17135" w:rsidRPr="00D17135">
        <w:rPr>
          <w:rFonts w:ascii="David"/>
          <w:b w:val="0"/>
          <w:bCs w:val="0"/>
          <w:color w:val="auto"/>
          <w:sz w:val="18"/>
          <w:szCs w:val="18"/>
          <w:rtl/>
        </w:rPr>
        <w:t>]</w:t>
      </w:r>
      <w:r w:rsidRPr="00D17135">
        <w:rPr>
          <w:rFonts w:ascii="David"/>
          <w:color w:val="00B050"/>
          <w:sz w:val="24"/>
          <w:szCs w:val="24"/>
          <w:rtl/>
        </w:rPr>
        <w:t xml:space="preserve">. </w:t>
      </w:r>
    </w:p>
    <w:p w:rsidR="00905AAB" w:rsidRDefault="00905AAB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color w:val="00B050"/>
          <w:sz w:val="24"/>
          <w:szCs w:val="24"/>
          <w:rtl/>
        </w:rPr>
      </w:pPr>
    </w:p>
    <w:p w:rsidR="0059449C" w:rsidRPr="00D17135" w:rsidRDefault="0059449C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color w:val="00B050"/>
          <w:sz w:val="24"/>
          <w:szCs w:val="24"/>
          <w:rtl/>
        </w:rPr>
      </w:pPr>
    </w:p>
    <w:p w:rsidR="00D17135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proofErr w:type="spellStart"/>
      <w:r w:rsidRPr="00D17135">
        <w:rPr>
          <w:rFonts w:ascii="David" w:hint="eastAsia"/>
          <w:color w:val="7030A0"/>
          <w:sz w:val="24"/>
          <w:szCs w:val="24"/>
          <w:rtl/>
        </w:rPr>
        <w:t>משרשי</w:t>
      </w:r>
      <w:proofErr w:type="spellEnd"/>
      <w:r w:rsidRPr="00D17135">
        <w:rPr>
          <w:rFonts w:ascii="David"/>
          <w:color w:val="7030A0"/>
          <w:sz w:val="24"/>
          <w:szCs w:val="24"/>
          <w:rtl/>
        </w:rPr>
        <w:t xml:space="preserve"> </w:t>
      </w:r>
      <w:proofErr w:type="spellStart"/>
      <w:r w:rsidRPr="00D17135">
        <w:rPr>
          <w:rFonts w:ascii="David" w:hint="eastAsia"/>
          <w:color w:val="7030A0"/>
          <w:sz w:val="24"/>
          <w:szCs w:val="24"/>
          <w:rtl/>
        </w:rPr>
        <w:t>המצוה</w:t>
      </w:r>
      <w:proofErr w:type="spellEnd"/>
    </w:p>
    <w:p w:rsidR="00467354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D17135">
        <w:rPr>
          <w:rFonts w:ascii="David" w:hint="cs"/>
          <w:b w:val="0"/>
          <w:bCs w:val="0"/>
          <w:sz w:val="24"/>
          <w:szCs w:val="24"/>
          <w:rtl/>
        </w:rPr>
        <w:t xml:space="preserve">^ </w:t>
      </w:r>
      <w:r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לזכור</w:t>
      </w:r>
      <w:r w:rsidRPr="00D17135">
        <w:rPr>
          <w:rFonts w:ascii="David"/>
          <w:color w:val="632423" w:themeColor="accent2" w:themeShade="80"/>
          <w:sz w:val="24"/>
          <w:szCs w:val="24"/>
          <w:rtl/>
        </w:rPr>
        <w:t xml:space="preserve"> </w:t>
      </w:r>
      <w:proofErr w:type="spellStart"/>
      <w:r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ניסי</w:t>
      </w:r>
      <w:proofErr w:type="spellEnd"/>
      <w:r w:rsidRPr="00D17135">
        <w:rPr>
          <w:rFonts w:ascii="David"/>
          <w:color w:val="632423" w:themeColor="accent2" w:themeShade="80"/>
          <w:sz w:val="24"/>
          <w:szCs w:val="24"/>
          <w:rtl/>
        </w:rPr>
        <w:t xml:space="preserve"> </w:t>
      </w:r>
      <w:r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מצרים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כמו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שכתבנו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D17135">
        <w:rPr>
          <w:rFonts w:ascii="David" w:hint="cs"/>
          <w:b w:val="0"/>
          <w:bCs w:val="0"/>
          <w:sz w:val="24"/>
          <w:szCs w:val="24"/>
          <w:rtl/>
        </w:rPr>
        <w:t>ב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אחרות</w:t>
      </w:r>
      <w:r w:rsidR="00D17135">
        <w:rPr>
          <w:rFonts w:ascii="David" w:hint="cs"/>
          <w:b w:val="0"/>
          <w:bCs w:val="0"/>
          <w:sz w:val="24"/>
          <w:szCs w:val="24"/>
          <w:rtl/>
        </w:rPr>
        <w:t xml:space="preserve"> </w:t>
      </w:r>
      <w:r w:rsidR="00D17135" w:rsidRPr="00D17135">
        <w:rPr>
          <w:rFonts w:ascii="David" w:hint="cs"/>
          <w:b w:val="0"/>
          <w:bCs w:val="0"/>
          <w:sz w:val="20"/>
          <w:szCs w:val="20"/>
          <w:rtl/>
        </w:rPr>
        <w:t xml:space="preserve">[=מצוות אחרות] </w:t>
      </w:r>
      <w:r w:rsidR="00D17135">
        <w:rPr>
          <w:rFonts w:ascii="David" w:hint="cs"/>
          <w:b w:val="0"/>
          <w:bCs w:val="0"/>
          <w:sz w:val="24"/>
          <w:szCs w:val="24"/>
          <w:rtl/>
        </w:rPr>
        <w:t>.</w:t>
      </w:r>
    </w:p>
    <w:p w:rsidR="00D17135" w:rsidRPr="00D17135" w:rsidRDefault="00D17135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467354" w:rsidRPr="00D17135" w:rsidRDefault="00D17135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b w:val="0"/>
          <w:bCs w:val="0"/>
          <w:sz w:val="24"/>
          <w:szCs w:val="24"/>
          <w:rtl/>
        </w:rPr>
        <w:t xml:space="preserve">                               </w:t>
      </w:r>
      <w:r w:rsidRPr="0059449C">
        <w:rPr>
          <w:rFonts w:ascii="David" w:hint="cs"/>
          <w:color w:val="C0504D" w:themeColor="accent2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C0504D" w:themeColor="accent2"/>
          <w:sz w:val="24"/>
          <w:szCs w:val="24"/>
          <w:rtl/>
        </w:rPr>
        <w:t>וגם</w:t>
      </w:r>
      <w:r>
        <w:rPr>
          <w:rFonts w:ascii="David" w:hint="cs"/>
          <w:b w:val="0"/>
          <w:bCs w:val="0"/>
          <w:sz w:val="20"/>
          <w:szCs w:val="20"/>
          <w:rtl/>
        </w:rPr>
        <w:t xml:space="preserve"> </w:t>
      </w:r>
      <w:r w:rsidRPr="00D17135">
        <w:rPr>
          <w:rFonts w:ascii="David" w:hint="cs"/>
          <w:b w:val="0"/>
          <w:bCs w:val="0"/>
          <w:sz w:val="20"/>
          <w:szCs w:val="20"/>
          <w:rtl/>
        </w:rPr>
        <w:t xml:space="preserve">[ מצווה זו] </w:t>
      </w:r>
      <w:r w:rsidR="00715AA7" w:rsidRPr="00D17135">
        <w:rPr>
          <w:rFonts w:ascii="David"/>
          <w:b w:val="0"/>
          <w:bCs w:val="0"/>
          <w:sz w:val="20"/>
          <w:szCs w:val="20"/>
          <w:rtl/>
        </w:rPr>
        <w:t xml:space="preserve"> </w:t>
      </w:r>
      <w:r w:rsidR="00715AA7" w:rsidRPr="0059449C">
        <w:rPr>
          <w:rFonts w:ascii="David" w:hint="eastAsia"/>
          <w:color w:val="C0504D" w:themeColor="accent2"/>
          <w:sz w:val="24"/>
          <w:szCs w:val="24"/>
          <w:rtl/>
        </w:rPr>
        <w:t>זה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גזעו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מן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השורש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הנזכר</w:t>
      </w:r>
      <w:r w:rsidR="00467354" w:rsidRPr="00D17135">
        <w:rPr>
          <w:rFonts w:ascii="David" w:hint="cs"/>
          <w:b w:val="0"/>
          <w:bCs w:val="0"/>
          <w:sz w:val="24"/>
          <w:szCs w:val="24"/>
          <w:rtl/>
        </w:rPr>
        <w:t xml:space="preserve"> </w:t>
      </w:r>
      <w:r>
        <w:rPr>
          <w:rFonts w:ascii="David" w:hint="cs"/>
          <w:b w:val="0"/>
          <w:bCs w:val="0"/>
          <w:sz w:val="24"/>
          <w:szCs w:val="24"/>
          <w:rtl/>
        </w:rPr>
        <w:t>,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</w:p>
    <w:p w:rsidR="00D17135" w:rsidRDefault="00D17135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b w:val="0"/>
          <w:bCs w:val="0"/>
          <w:sz w:val="24"/>
          <w:szCs w:val="24"/>
          <w:rtl/>
        </w:rPr>
        <w:t xml:space="preserve">                                </w:t>
      </w:r>
      <w:r w:rsidR="00715AA7"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שאין</w:t>
      </w:r>
      <w:r w:rsidR="00715AA7" w:rsidRPr="00D17135">
        <w:rPr>
          <w:rFonts w:ascii="David"/>
          <w:color w:val="632423" w:themeColor="accent2" w:themeShade="8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כבוד</w:t>
      </w:r>
      <w:r w:rsidR="00715AA7" w:rsidRPr="00D17135">
        <w:rPr>
          <w:rFonts w:ascii="David"/>
          <w:color w:val="632423" w:themeColor="accent2" w:themeShade="8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לבני</w:t>
      </w:r>
      <w:r w:rsidR="00715AA7" w:rsidRPr="00D17135">
        <w:rPr>
          <w:rFonts w:ascii="David"/>
          <w:color w:val="632423" w:themeColor="accent2" w:themeShade="8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מלכים</w:t>
      </w:r>
      <w:r w:rsidR="00715AA7" w:rsidRPr="00D17135">
        <w:rPr>
          <w:rFonts w:ascii="David"/>
          <w:color w:val="632423" w:themeColor="accent2" w:themeShade="8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ויועצי</w:t>
      </w:r>
      <w:r w:rsidR="00715AA7" w:rsidRPr="00D17135">
        <w:rPr>
          <w:rFonts w:ascii="David"/>
          <w:color w:val="632423" w:themeColor="accent2" w:themeShade="8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ארץ</w:t>
      </w:r>
      <w:r w:rsidR="00715AA7" w:rsidRPr="00D17135">
        <w:rPr>
          <w:rFonts w:ascii="David"/>
          <w:color w:val="632423" w:themeColor="accent2" w:themeShade="8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לגרר</w:t>
      </w:r>
      <w:r w:rsidR="00715AA7" w:rsidRPr="00D17135">
        <w:rPr>
          <w:rFonts w:ascii="David"/>
          <w:color w:val="632423" w:themeColor="accent2" w:themeShade="8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העצמות</w:t>
      </w:r>
      <w:r w:rsidR="00715AA7" w:rsidRPr="00D17135">
        <w:rPr>
          <w:rFonts w:ascii="David"/>
          <w:color w:val="632423" w:themeColor="accent2" w:themeShade="8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ולשברם</w:t>
      </w:r>
      <w:r w:rsidR="00715AA7" w:rsidRPr="00D17135">
        <w:rPr>
          <w:rFonts w:ascii="David"/>
          <w:color w:val="632423" w:themeColor="accent2" w:themeShade="8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ככלבים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67354" w:rsidRPr="00D17135" w:rsidRDefault="00D17135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b w:val="0"/>
          <w:bCs w:val="0"/>
          <w:sz w:val="24"/>
          <w:szCs w:val="24"/>
          <w:rtl/>
        </w:rPr>
        <w:t xml:space="preserve">                                                             </w:t>
      </w:r>
      <w:r w:rsidR="00715AA7"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לא</w:t>
      </w:r>
      <w:r w:rsidR="00715AA7" w:rsidRPr="00D17135">
        <w:rPr>
          <w:rFonts w:ascii="David"/>
          <w:color w:val="632423" w:themeColor="accent2" w:themeShade="8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יאות</w:t>
      </w:r>
      <w:r w:rsidR="00715AA7" w:rsidRPr="00D17135">
        <w:rPr>
          <w:rFonts w:ascii="David"/>
          <w:color w:val="632423" w:themeColor="accent2" w:themeShade="8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לעשות</w:t>
      </w:r>
      <w:r w:rsidR="00715AA7" w:rsidRPr="00D17135">
        <w:rPr>
          <w:rFonts w:ascii="David"/>
          <w:color w:val="632423" w:themeColor="accent2" w:themeShade="8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ככה</w:t>
      </w:r>
      <w:r w:rsidR="00715AA7" w:rsidRPr="00D17135">
        <w:rPr>
          <w:rFonts w:ascii="David"/>
          <w:color w:val="632423" w:themeColor="accent2" w:themeShade="8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כי</w:t>
      </w:r>
      <w:r w:rsidR="00715AA7" w:rsidRPr="00D17135">
        <w:rPr>
          <w:rFonts w:ascii="David"/>
          <w:color w:val="632423" w:themeColor="accent2" w:themeShade="8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אם</w:t>
      </w:r>
      <w:r w:rsidR="00715AA7" w:rsidRPr="00D17135">
        <w:rPr>
          <w:rFonts w:ascii="David"/>
          <w:color w:val="632423" w:themeColor="accent2" w:themeShade="8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לעניי</w:t>
      </w:r>
      <w:r w:rsidR="00715AA7" w:rsidRPr="00D17135">
        <w:rPr>
          <w:rFonts w:ascii="David"/>
          <w:color w:val="632423" w:themeColor="accent2" w:themeShade="8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העם</w:t>
      </w:r>
      <w:r w:rsidR="00715AA7" w:rsidRPr="00D17135">
        <w:rPr>
          <w:rFonts w:ascii="David"/>
          <w:color w:val="632423" w:themeColor="accent2" w:themeShade="8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632423" w:themeColor="accent2" w:themeShade="80"/>
          <w:sz w:val="24"/>
          <w:szCs w:val="24"/>
          <w:rtl/>
        </w:rPr>
        <w:t>הרעבים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. </w:t>
      </w:r>
    </w:p>
    <w:p w:rsidR="00467354" w:rsidRPr="00D17135" w:rsidRDefault="00467354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467354" w:rsidRPr="00D17135" w:rsidRDefault="00905AAB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color w:val="C00000"/>
          <w:sz w:val="24"/>
          <w:szCs w:val="24"/>
          <w:rtl/>
        </w:rPr>
        <w:t xml:space="preserve">                               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ועל</w:t>
      </w:r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כן</w:t>
      </w:r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proofErr w:type="spellStart"/>
      <w:r w:rsidR="00715AA7" w:rsidRPr="00D17135">
        <w:rPr>
          <w:rFonts w:ascii="David" w:hint="eastAsia"/>
          <w:color w:val="C00000"/>
          <w:sz w:val="24"/>
          <w:szCs w:val="24"/>
          <w:rtl/>
        </w:rPr>
        <w:t>בתחלת</w:t>
      </w:r>
      <w:proofErr w:type="spellEnd"/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בואנו</w:t>
      </w:r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להיות</w:t>
      </w:r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סגולת</w:t>
      </w:r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כל</w:t>
      </w:r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העמים</w:t>
      </w:r>
      <w:r w:rsidR="00D17135">
        <w:rPr>
          <w:rFonts w:ascii="David" w:hint="cs"/>
          <w:color w:val="C00000"/>
          <w:sz w:val="24"/>
          <w:szCs w:val="24"/>
          <w:rtl/>
        </w:rPr>
        <w:t xml:space="preserve">,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ממלכת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proofErr w:type="spellStart"/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כהנים</w:t>
      </w:r>
      <w:proofErr w:type="spellEnd"/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ועם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קדוש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67354" w:rsidRPr="00D17135" w:rsidRDefault="00905AAB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color w:val="C00000"/>
          <w:sz w:val="24"/>
          <w:szCs w:val="24"/>
          <w:rtl/>
        </w:rPr>
        <w:t xml:space="preserve">                                     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ובכל</w:t>
      </w:r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שנה</w:t>
      </w:r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ושנה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באותו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הזמן</w:t>
      </w:r>
      <w:r w:rsidR="00467354" w:rsidRPr="00D17135">
        <w:rPr>
          <w:rFonts w:ascii="David" w:hint="cs"/>
          <w:b w:val="0"/>
          <w:bCs w:val="0"/>
          <w:sz w:val="24"/>
          <w:szCs w:val="24"/>
          <w:rtl/>
        </w:rPr>
        <w:t xml:space="preserve"> </w:t>
      </w:r>
      <w:r w:rsidR="00D17135">
        <w:rPr>
          <w:rFonts w:ascii="David" w:hint="cs"/>
          <w:b w:val="0"/>
          <w:bCs w:val="0"/>
          <w:sz w:val="24"/>
          <w:szCs w:val="24"/>
          <w:rtl/>
        </w:rPr>
        <w:t>,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</w:p>
    <w:p w:rsidR="00467354" w:rsidRPr="00D17135" w:rsidRDefault="00905AAB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color w:val="C00000"/>
          <w:sz w:val="24"/>
          <w:szCs w:val="24"/>
          <w:rtl/>
        </w:rPr>
        <w:t xml:space="preserve">                                     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ראוי</w:t>
      </w:r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לנו</w:t>
      </w:r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לעשות</w:t>
      </w:r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מעשים</w:t>
      </w:r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המראים</w:t>
      </w:r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בנו</w:t>
      </w:r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המעלה</w:t>
      </w:r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הגדולה</w:t>
      </w:r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שעלינו</w:t>
      </w:r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לה</w:t>
      </w:r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באותה</w:t>
      </w:r>
      <w:r w:rsidR="00715AA7" w:rsidRPr="00D17135">
        <w:rPr>
          <w:rFonts w:ascii="David"/>
          <w:color w:val="C0000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color w:val="C00000"/>
          <w:sz w:val="24"/>
          <w:szCs w:val="24"/>
          <w:rtl/>
        </w:rPr>
        <w:t>שעה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. </w:t>
      </w:r>
    </w:p>
    <w:p w:rsidR="00467354" w:rsidRPr="00905AAB" w:rsidRDefault="00905AAB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color w:val="4F6228" w:themeColor="accent3" w:themeShade="80"/>
          <w:sz w:val="24"/>
          <w:szCs w:val="24"/>
          <w:rtl/>
        </w:rPr>
      </w:pPr>
      <w:r>
        <w:rPr>
          <w:rFonts w:ascii="David" w:hint="cs"/>
          <w:color w:val="4F6228" w:themeColor="accent3" w:themeShade="80"/>
          <w:sz w:val="24"/>
          <w:szCs w:val="24"/>
          <w:rtl/>
        </w:rPr>
        <w:t xml:space="preserve">                                                               </w:t>
      </w:r>
      <w:r w:rsidR="00715AA7" w:rsidRPr="00905AAB">
        <w:rPr>
          <w:rFonts w:ascii="David" w:hint="eastAsia"/>
          <w:color w:val="4F6228" w:themeColor="accent3" w:themeShade="80"/>
          <w:sz w:val="24"/>
          <w:szCs w:val="24"/>
          <w:rtl/>
        </w:rPr>
        <w:t>ומתוך</w:t>
      </w:r>
      <w:r w:rsidR="00715AA7" w:rsidRPr="00905AAB">
        <w:rPr>
          <w:rFonts w:ascii="David"/>
          <w:color w:val="4F6228" w:themeColor="accent3" w:themeShade="80"/>
          <w:sz w:val="24"/>
          <w:szCs w:val="24"/>
          <w:rtl/>
        </w:rPr>
        <w:t xml:space="preserve"> </w:t>
      </w:r>
      <w:r w:rsidR="00715AA7" w:rsidRPr="00905AAB">
        <w:rPr>
          <w:rFonts w:ascii="David" w:hint="eastAsia"/>
          <w:color w:val="4F6228" w:themeColor="accent3" w:themeShade="80"/>
          <w:sz w:val="24"/>
          <w:szCs w:val="24"/>
          <w:rtl/>
        </w:rPr>
        <w:t>המעשה</w:t>
      </w:r>
      <w:r w:rsidR="00715AA7" w:rsidRPr="00905AAB">
        <w:rPr>
          <w:rFonts w:ascii="David"/>
          <w:color w:val="4F6228" w:themeColor="accent3" w:themeShade="80"/>
          <w:sz w:val="24"/>
          <w:szCs w:val="24"/>
          <w:rtl/>
        </w:rPr>
        <w:t xml:space="preserve"> </w:t>
      </w:r>
      <w:r w:rsidR="00715AA7" w:rsidRPr="00905AAB">
        <w:rPr>
          <w:rFonts w:ascii="David" w:hint="eastAsia"/>
          <w:color w:val="4F6228" w:themeColor="accent3" w:themeShade="80"/>
          <w:sz w:val="24"/>
          <w:szCs w:val="24"/>
          <w:rtl/>
        </w:rPr>
        <w:t>והדמיון</w:t>
      </w:r>
      <w:r w:rsidR="00715AA7" w:rsidRPr="00905AAB">
        <w:rPr>
          <w:rFonts w:ascii="David"/>
          <w:color w:val="4F6228" w:themeColor="accent3" w:themeShade="80"/>
          <w:sz w:val="24"/>
          <w:szCs w:val="24"/>
          <w:rtl/>
        </w:rPr>
        <w:t xml:space="preserve"> </w:t>
      </w:r>
      <w:r w:rsidR="00715AA7" w:rsidRPr="00905AAB">
        <w:rPr>
          <w:rFonts w:ascii="David" w:hint="eastAsia"/>
          <w:color w:val="4F6228" w:themeColor="accent3" w:themeShade="80"/>
          <w:sz w:val="24"/>
          <w:szCs w:val="24"/>
          <w:rtl/>
        </w:rPr>
        <w:t>שאנחנו</w:t>
      </w:r>
      <w:r w:rsidR="00715AA7" w:rsidRPr="00905AAB">
        <w:rPr>
          <w:rFonts w:ascii="David"/>
          <w:color w:val="4F6228" w:themeColor="accent3" w:themeShade="80"/>
          <w:sz w:val="24"/>
          <w:szCs w:val="24"/>
          <w:rtl/>
        </w:rPr>
        <w:t xml:space="preserve"> </w:t>
      </w:r>
      <w:proofErr w:type="spellStart"/>
      <w:r w:rsidR="00715AA7" w:rsidRPr="00905AAB">
        <w:rPr>
          <w:rFonts w:ascii="David" w:hint="eastAsia"/>
          <w:color w:val="4F6228" w:themeColor="accent3" w:themeShade="80"/>
          <w:sz w:val="24"/>
          <w:szCs w:val="24"/>
          <w:rtl/>
        </w:rPr>
        <w:t>עושין</w:t>
      </w:r>
      <w:proofErr w:type="spellEnd"/>
      <w:r w:rsidR="00D17135" w:rsidRPr="00905AAB">
        <w:rPr>
          <w:rFonts w:ascii="David" w:hint="cs"/>
          <w:color w:val="4F6228" w:themeColor="accent3" w:themeShade="80"/>
          <w:sz w:val="24"/>
          <w:szCs w:val="24"/>
          <w:rtl/>
        </w:rPr>
        <w:t>,</w:t>
      </w:r>
      <w:r w:rsidR="00715AA7" w:rsidRPr="00905AAB">
        <w:rPr>
          <w:rFonts w:ascii="David"/>
          <w:color w:val="4F6228" w:themeColor="accent3" w:themeShade="80"/>
          <w:sz w:val="24"/>
          <w:szCs w:val="24"/>
          <w:rtl/>
        </w:rPr>
        <w:t xml:space="preserve"> </w:t>
      </w:r>
      <w:r w:rsidR="00715AA7" w:rsidRPr="00905AAB">
        <w:rPr>
          <w:rFonts w:ascii="David" w:hint="eastAsia"/>
          <w:color w:val="4F6228" w:themeColor="accent3" w:themeShade="80"/>
          <w:sz w:val="24"/>
          <w:szCs w:val="24"/>
          <w:rtl/>
        </w:rPr>
        <w:t>נקבע</w:t>
      </w:r>
      <w:r w:rsidR="00715AA7" w:rsidRPr="00905AAB">
        <w:rPr>
          <w:rFonts w:ascii="David"/>
          <w:color w:val="4F6228" w:themeColor="accent3" w:themeShade="80"/>
          <w:sz w:val="24"/>
          <w:szCs w:val="24"/>
          <w:rtl/>
        </w:rPr>
        <w:t xml:space="preserve"> </w:t>
      </w:r>
      <w:r w:rsidR="00715AA7" w:rsidRPr="00905AAB">
        <w:rPr>
          <w:rFonts w:ascii="David" w:hint="eastAsia"/>
          <w:color w:val="4F6228" w:themeColor="accent3" w:themeShade="80"/>
          <w:sz w:val="24"/>
          <w:szCs w:val="24"/>
          <w:rtl/>
        </w:rPr>
        <w:t>בנפשותינו</w:t>
      </w:r>
      <w:r w:rsidR="00715AA7" w:rsidRPr="00905AAB">
        <w:rPr>
          <w:rFonts w:ascii="David"/>
          <w:color w:val="4F6228" w:themeColor="accent3" w:themeShade="80"/>
          <w:sz w:val="24"/>
          <w:szCs w:val="24"/>
          <w:rtl/>
        </w:rPr>
        <w:t xml:space="preserve"> </w:t>
      </w:r>
      <w:r w:rsidR="00715AA7" w:rsidRPr="00905AAB">
        <w:rPr>
          <w:rFonts w:ascii="David" w:hint="eastAsia"/>
          <w:color w:val="4F6228" w:themeColor="accent3" w:themeShade="80"/>
          <w:sz w:val="24"/>
          <w:szCs w:val="24"/>
          <w:rtl/>
        </w:rPr>
        <w:t>הדבר</w:t>
      </w:r>
      <w:r w:rsidR="00715AA7" w:rsidRPr="00905AAB">
        <w:rPr>
          <w:rFonts w:ascii="David"/>
          <w:color w:val="4F6228" w:themeColor="accent3" w:themeShade="80"/>
          <w:sz w:val="24"/>
          <w:szCs w:val="24"/>
          <w:rtl/>
        </w:rPr>
        <w:t xml:space="preserve"> </w:t>
      </w:r>
      <w:r w:rsidR="00715AA7" w:rsidRPr="00905AAB">
        <w:rPr>
          <w:rFonts w:ascii="David" w:hint="eastAsia"/>
          <w:color w:val="4F6228" w:themeColor="accent3" w:themeShade="80"/>
          <w:sz w:val="24"/>
          <w:szCs w:val="24"/>
          <w:rtl/>
        </w:rPr>
        <w:t>לעולם</w:t>
      </w:r>
      <w:r w:rsidRPr="00905AAB">
        <w:rPr>
          <w:rFonts w:ascii="David" w:hint="cs"/>
          <w:color w:val="4F6228" w:themeColor="accent3" w:themeShade="80"/>
          <w:sz w:val="24"/>
          <w:szCs w:val="24"/>
          <w:rtl/>
        </w:rPr>
        <w:t xml:space="preserve"> ! </w:t>
      </w:r>
    </w:p>
    <w:p w:rsidR="00715AA7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905AAB" w:rsidRDefault="00905AAB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49377F" w:rsidRPr="00905AAB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color w:val="00B0F0"/>
          <w:sz w:val="24"/>
          <w:szCs w:val="24"/>
          <w:rtl/>
        </w:rPr>
      </w:pPr>
      <w:r w:rsidRPr="00905AAB">
        <w:rPr>
          <w:rFonts w:ascii="David" w:hint="eastAsia"/>
          <w:color w:val="00B0F0"/>
          <w:sz w:val="24"/>
          <w:szCs w:val="24"/>
          <w:rtl/>
        </w:rPr>
        <w:t>ואל</w:t>
      </w:r>
      <w:r w:rsidRPr="00905AAB">
        <w:rPr>
          <w:rFonts w:ascii="David"/>
          <w:color w:val="00B0F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B0F0"/>
          <w:sz w:val="24"/>
          <w:szCs w:val="24"/>
          <w:rtl/>
        </w:rPr>
        <w:t>תחשוב</w:t>
      </w:r>
      <w:r w:rsidRPr="00905AAB">
        <w:rPr>
          <w:rFonts w:ascii="David"/>
          <w:color w:val="00B0F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B0F0"/>
          <w:sz w:val="24"/>
          <w:szCs w:val="24"/>
          <w:rtl/>
        </w:rPr>
        <w:t>בני</w:t>
      </w:r>
      <w:r w:rsidRPr="00905AAB">
        <w:rPr>
          <w:rFonts w:ascii="David"/>
          <w:color w:val="00B0F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B0F0"/>
          <w:sz w:val="24"/>
          <w:szCs w:val="24"/>
          <w:rtl/>
        </w:rPr>
        <w:t>לתפוש</w:t>
      </w:r>
      <w:r w:rsidR="0049377F" w:rsidRPr="00905AAB">
        <w:rPr>
          <w:rFonts w:ascii="David" w:hint="cs"/>
          <w:color w:val="00B0F0"/>
          <w:sz w:val="24"/>
          <w:szCs w:val="24"/>
          <w:rtl/>
        </w:rPr>
        <w:t xml:space="preserve"> (</w:t>
      </w:r>
      <w:r w:rsidR="00905AAB" w:rsidRPr="00905AAB">
        <w:rPr>
          <w:rFonts w:ascii="David" w:hint="cs"/>
          <w:color w:val="00B0F0"/>
          <w:sz w:val="24"/>
          <w:szCs w:val="24"/>
          <w:rtl/>
        </w:rPr>
        <w:t>=לשאול</w:t>
      </w:r>
      <w:r w:rsidR="0049377F" w:rsidRPr="00905AAB">
        <w:rPr>
          <w:rFonts w:ascii="David" w:hint="cs"/>
          <w:color w:val="00B0F0"/>
          <w:sz w:val="24"/>
          <w:szCs w:val="24"/>
          <w:rtl/>
        </w:rPr>
        <w:t>)</w:t>
      </w:r>
      <w:r w:rsidRPr="00905AAB">
        <w:rPr>
          <w:rFonts w:ascii="David"/>
          <w:color w:val="00B0F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B0F0"/>
          <w:sz w:val="24"/>
          <w:szCs w:val="24"/>
          <w:rtl/>
        </w:rPr>
        <w:t>על</w:t>
      </w:r>
      <w:r w:rsidRPr="00905AAB">
        <w:rPr>
          <w:rFonts w:ascii="David"/>
          <w:color w:val="00B0F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B0F0"/>
          <w:sz w:val="24"/>
          <w:szCs w:val="24"/>
          <w:rtl/>
        </w:rPr>
        <w:t>דברי</w:t>
      </w:r>
      <w:r w:rsidRPr="00905AAB">
        <w:rPr>
          <w:rFonts w:ascii="David"/>
          <w:color w:val="00B0F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B0F0"/>
          <w:sz w:val="24"/>
          <w:szCs w:val="24"/>
          <w:rtl/>
        </w:rPr>
        <w:t>ולומר</w:t>
      </w:r>
      <w:r w:rsidR="00905AAB" w:rsidRPr="00905AAB">
        <w:rPr>
          <w:rFonts w:ascii="David" w:hint="cs"/>
          <w:color w:val="00B0F0"/>
          <w:sz w:val="24"/>
          <w:szCs w:val="24"/>
          <w:rtl/>
        </w:rPr>
        <w:t>:</w:t>
      </w:r>
    </w:p>
    <w:p w:rsidR="00905AAB" w:rsidRPr="00905AAB" w:rsidRDefault="00905AAB" w:rsidP="0059449C">
      <w:pPr>
        <w:autoSpaceDE w:val="0"/>
        <w:autoSpaceDN w:val="0"/>
        <w:adjustRightInd w:val="0"/>
        <w:spacing w:line="480" w:lineRule="auto"/>
        <w:ind w:left="851"/>
        <w:jc w:val="both"/>
        <w:rPr>
          <w:rFonts w:ascii="FbLivornaPro Regular" w:hAnsi="FbLivornaPro Regular" w:cs="FbLivornaPro Regular"/>
          <w:color w:val="C0504D" w:themeColor="accent2"/>
          <w:sz w:val="24"/>
          <w:szCs w:val="24"/>
          <w:rtl/>
        </w:rPr>
      </w:pPr>
      <w:r w:rsidRPr="00905AAB">
        <w:rPr>
          <w:rFonts w:ascii="FbLivornaPro Regular" w:hAnsi="FbLivornaPro Regular" w:cs="FbLivornaPro Regular"/>
          <w:color w:val="C0504D" w:themeColor="accent2"/>
          <w:sz w:val="24"/>
          <w:szCs w:val="24"/>
          <w:rtl/>
        </w:rPr>
        <w:t>"</w:t>
      </w:r>
      <w:r w:rsidR="00715AA7" w:rsidRPr="00905AAB">
        <w:rPr>
          <w:rFonts w:ascii="FbLivornaPro Regular" w:hAnsi="FbLivornaPro Regular" w:cs="FbLivornaPro Regular"/>
          <w:color w:val="C0504D" w:themeColor="accent2"/>
          <w:sz w:val="24"/>
          <w:szCs w:val="24"/>
          <w:rtl/>
        </w:rPr>
        <w:t xml:space="preserve">ולמה זה </w:t>
      </w:r>
      <w:proofErr w:type="spellStart"/>
      <w:r w:rsidR="00715AA7" w:rsidRPr="00905AAB">
        <w:rPr>
          <w:rFonts w:ascii="FbLivornaPro Regular" w:hAnsi="FbLivornaPro Regular" w:cs="FbLivornaPro Regular"/>
          <w:color w:val="C0504D" w:themeColor="accent2"/>
          <w:sz w:val="24"/>
          <w:szCs w:val="24"/>
          <w:rtl/>
        </w:rPr>
        <w:t>יצוה</w:t>
      </w:r>
      <w:proofErr w:type="spellEnd"/>
      <w:r w:rsidR="00715AA7" w:rsidRPr="00905AAB">
        <w:rPr>
          <w:rFonts w:ascii="FbLivornaPro Regular" w:hAnsi="FbLivornaPro Regular" w:cs="FbLivornaPro Regular"/>
          <w:color w:val="C0504D" w:themeColor="accent2"/>
          <w:sz w:val="24"/>
          <w:szCs w:val="24"/>
          <w:rtl/>
        </w:rPr>
        <w:t xml:space="preserve"> אותנו השם יתברך לעשות כל אלה </w:t>
      </w:r>
      <w:proofErr w:type="spellStart"/>
      <w:r w:rsidR="00715AA7" w:rsidRPr="00905AAB">
        <w:rPr>
          <w:rFonts w:ascii="FbLivornaPro Regular" w:hAnsi="FbLivornaPro Regular" w:cs="FbLivornaPro Regular"/>
          <w:color w:val="C0504D" w:themeColor="accent2"/>
          <w:sz w:val="24"/>
          <w:szCs w:val="24"/>
          <w:rtl/>
        </w:rPr>
        <w:t>לזכרון</w:t>
      </w:r>
      <w:proofErr w:type="spellEnd"/>
      <w:r w:rsidR="00715AA7" w:rsidRPr="00905AAB">
        <w:rPr>
          <w:rFonts w:ascii="FbLivornaPro Regular" w:hAnsi="FbLivornaPro Regular" w:cs="FbLivornaPro Regular"/>
          <w:color w:val="C0504D" w:themeColor="accent2"/>
          <w:sz w:val="24"/>
          <w:szCs w:val="24"/>
          <w:rtl/>
        </w:rPr>
        <w:t xml:space="preserve"> אותו הנס</w:t>
      </w:r>
      <w:r w:rsidR="0049377F" w:rsidRPr="00905AAB">
        <w:rPr>
          <w:rFonts w:ascii="FbLivornaPro Regular" w:hAnsi="FbLivornaPro Regular" w:cs="FbLivornaPro Regular"/>
          <w:color w:val="C0504D" w:themeColor="accent2"/>
          <w:sz w:val="24"/>
          <w:szCs w:val="24"/>
          <w:rtl/>
        </w:rPr>
        <w:t xml:space="preserve"> </w:t>
      </w:r>
      <w:r w:rsidRPr="00905AAB">
        <w:rPr>
          <w:rFonts w:ascii="FbLivornaPro Regular" w:hAnsi="FbLivornaPro Regular" w:cs="FbLivornaPro Regular"/>
          <w:color w:val="C0504D" w:themeColor="accent2"/>
          <w:sz w:val="24"/>
          <w:szCs w:val="24"/>
          <w:rtl/>
        </w:rPr>
        <w:t>,</w:t>
      </w:r>
      <w:r w:rsidR="00715AA7" w:rsidRPr="00905AAB">
        <w:rPr>
          <w:rFonts w:ascii="FbLivornaPro Regular" w:hAnsi="FbLivornaPro Regular" w:cs="FbLivornaPro Regular"/>
          <w:color w:val="C0504D" w:themeColor="accent2"/>
          <w:sz w:val="24"/>
          <w:szCs w:val="24"/>
          <w:rtl/>
        </w:rPr>
        <w:t xml:space="preserve"> </w:t>
      </w:r>
    </w:p>
    <w:p w:rsidR="0049377F" w:rsidRDefault="00905AAB" w:rsidP="006E1E43">
      <w:pPr>
        <w:autoSpaceDE w:val="0"/>
        <w:autoSpaceDN w:val="0"/>
        <w:adjustRightInd w:val="0"/>
        <w:spacing w:line="480" w:lineRule="auto"/>
        <w:ind w:left="851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FbLivornaPro Regular" w:hAnsi="FbLivornaPro Regular" w:cs="FbLivornaPro Regular" w:hint="cs"/>
          <w:color w:val="C0504D" w:themeColor="accent2"/>
          <w:sz w:val="24"/>
          <w:szCs w:val="24"/>
          <w:rtl/>
        </w:rPr>
        <w:t xml:space="preserve">                </w:t>
      </w:r>
      <w:r w:rsidR="00715AA7" w:rsidRPr="00905AAB">
        <w:rPr>
          <w:rFonts w:ascii="FbLivornaPro Regular" w:hAnsi="FbLivornaPro Regular" w:cs="FbLivornaPro Regular"/>
          <w:color w:val="C0504D" w:themeColor="accent2"/>
          <w:sz w:val="24"/>
          <w:szCs w:val="24"/>
          <w:rtl/>
        </w:rPr>
        <w:t xml:space="preserve">והלא </w:t>
      </w:r>
      <w:proofErr w:type="spellStart"/>
      <w:r w:rsidR="00715AA7" w:rsidRPr="00905AAB">
        <w:rPr>
          <w:rFonts w:ascii="FbLivornaPro Regular" w:hAnsi="FbLivornaPro Regular" w:cs="FbLivornaPro Regular"/>
          <w:color w:val="C0504D" w:themeColor="accent2"/>
          <w:sz w:val="24"/>
          <w:szCs w:val="24"/>
          <w:rtl/>
        </w:rPr>
        <w:t>בזכרון</w:t>
      </w:r>
      <w:proofErr w:type="spellEnd"/>
      <w:r w:rsidR="00715AA7" w:rsidRPr="00905AAB">
        <w:rPr>
          <w:rFonts w:ascii="FbLivornaPro Regular" w:hAnsi="FbLivornaPro Regular" w:cs="FbLivornaPro Regular"/>
          <w:color w:val="C0504D" w:themeColor="accent2"/>
          <w:sz w:val="24"/>
          <w:szCs w:val="24"/>
          <w:rtl/>
        </w:rPr>
        <w:t xml:space="preserve"> אחד יעלה הדבר במחשבתנו ולא ישכח מפי זרענו</w:t>
      </w:r>
      <w:r w:rsidR="0049377F" w:rsidRPr="00905AAB">
        <w:rPr>
          <w:rFonts w:ascii="FbLivornaPro Regular" w:hAnsi="FbLivornaPro Regular" w:cs="FbLivornaPro Regular"/>
          <w:color w:val="C0504D" w:themeColor="accent2"/>
          <w:sz w:val="24"/>
          <w:szCs w:val="24"/>
          <w:rtl/>
        </w:rPr>
        <w:t>?</w:t>
      </w:r>
      <w:r w:rsidRPr="00905AAB">
        <w:rPr>
          <w:rFonts w:ascii="FbLivornaPro Regular" w:hAnsi="FbLivornaPro Regular" w:cs="FbLivornaPro Regular"/>
          <w:color w:val="C0504D" w:themeColor="accent2"/>
          <w:sz w:val="24"/>
          <w:szCs w:val="24"/>
          <w:rtl/>
        </w:rPr>
        <w:t>"</w:t>
      </w:r>
      <w:r w:rsidR="00715AA7" w:rsidRPr="00905AAB">
        <w:rPr>
          <w:rFonts w:ascii="FbLivornaPro Regular" w:hAnsi="FbLivornaPro Regular" w:cs="FbLivornaPro Regular"/>
          <w:color w:val="C0504D" w:themeColor="accent2"/>
          <w:sz w:val="24"/>
          <w:szCs w:val="24"/>
          <w:rtl/>
        </w:rPr>
        <w:t xml:space="preserve"> </w:t>
      </w:r>
    </w:p>
    <w:p w:rsidR="00905AAB" w:rsidRPr="00D17135" w:rsidRDefault="00905AAB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49377F" w:rsidRPr="00D17135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 w:rsidRPr="00905AAB">
        <w:rPr>
          <w:rFonts w:ascii="David" w:hint="eastAsia"/>
          <w:color w:val="00B0F0"/>
          <w:sz w:val="24"/>
          <w:szCs w:val="24"/>
          <w:rtl/>
        </w:rPr>
        <w:t>כי</w:t>
      </w:r>
      <w:r w:rsidRPr="00905AAB">
        <w:rPr>
          <w:rFonts w:ascii="David"/>
          <w:color w:val="00B0F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B0F0"/>
          <w:sz w:val="24"/>
          <w:szCs w:val="24"/>
          <w:rtl/>
        </w:rPr>
        <w:t>לא</w:t>
      </w:r>
      <w:r w:rsidRPr="00905AAB">
        <w:rPr>
          <w:rFonts w:ascii="David"/>
          <w:color w:val="00B0F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B0F0"/>
          <w:sz w:val="24"/>
          <w:szCs w:val="24"/>
          <w:rtl/>
        </w:rPr>
        <w:t>מחכמה</w:t>
      </w:r>
      <w:r w:rsidRPr="00905AAB">
        <w:rPr>
          <w:rFonts w:ascii="David"/>
          <w:color w:val="00B0F0"/>
          <w:sz w:val="24"/>
          <w:szCs w:val="24"/>
          <w:rtl/>
        </w:rPr>
        <w:t xml:space="preserve"> </w:t>
      </w:r>
      <w:proofErr w:type="spellStart"/>
      <w:r w:rsidRPr="00905AAB">
        <w:rPr>
          <w:rFonts w:ascii="David" w:hint="eastAsia"/>
          <w:color w:val="00B0F0"/>
          <w:sz w:val="24"/>
          <w:szCs w:val="24"/>
          <w:rtl/>
        </w:rPr>
        <w:t>תתפשני</w:t>
      </w:r>
      <w:proofErr w:type="spellEnd"/>
      <w:r w:rsidRPr="00905AAB">
        <w:rPr>
          <w:rFonts w:ascii="David"/>
          <w:color w:val="00B0F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B0F0"/>
          <w:sz w:val="24"/>
          <w:szCs w:val="24"/>
          <w:rtl/>
        </w:rPr>
        <w:t>על</w:t>
      </w:r>
      <w:r w:rsidRPr="00905AAB">
        <w:rPr>
          <w:rFonts w:ascii="David"/>
          <w:color w:val="00B0F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B0F0"/>
          <w:sz w:val="24"/>
          <w:szCs w:val="24"/>
          <w:rtl/>
        </w:rPr>
        <w:t>זה</w:t>
      </w:r>
      <w:r w:rsidRPr="00905AAB">
        <w:rPr>
          <w:rFonts w:ascii="David"/>
          <w:color w:val="00B0F0"/>
          <w:sz w:val="24"/>
          <w:szCs w:val="24"/>
          <w:rtl/>
        </w:rPr>
        <w:t>,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ומחשבת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הנער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ישיאך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לדבר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כן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. </w:t>
      </w:r>
    </w:p>
    <w:p w:rsidR="0049377F" w:rsidRPr="00D17135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 w:rsidRPr="00905AAB">
        <w:rPr>
          <w:rFonts w:ascii="David" w:hint="eastAsia"/>
          <w:color w:val="00B0F0"/>
          <w:sz w:val="24"/>
          <w:szCs w:val="24"/>
          <w:rtl/>
        </w:rPr>
        <w:t>ועתה</w:t>
      </w:r>
      <w:r w:rsidRPr="00905AAB">
        <w:rPr>
          <w:rFonts w:ascii="David"/>
          <w:color w:val="00B0F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B0F0"/>
          <w:sz w:val="24"/>
          <w:szCs w:val="24"/>
          <w:rtl/>
        </w:rPr>
        <w:t>בני</w:t>
      </w:r>
      <w:r w:rsidRPr="00905AAB">
        <w:rPr>
          <w:rFonts w:ascii="David"/>
          <w:color w:val="00B0F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B0F0"/>
          <w:sz w:val="24"/>
          <w:szCs w:val="24"/>
          <w:rtl/>
        </w:rPr>
        <w:t>אם</w:t>
      </w:r>
      <w:r w:rsidRPr="00905AAB">
        <w:rPr>
          <w:rFonts w:ascii="David"/>
          <w:color w:val="00B0F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B0F0"/>
          <w:sz w:val="24"/>
          <w:szCs w:val="24"/>
          <w:rtl/>
        </w:rPr>
        <w:t>בינה</w:t>
      </w:r>
      <w:r w:rsidRPr="00905AAB">
        <w:rPr>
          <w:rFonts w:ascii="David"/>
          <w:color w:val="00B0F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B0F0"/>
          <w:sz w:val="24"/>
          <w:szCs w:val="24"/>
          <w:rtl/>
        </w:rPr>
        <w:t>שמעה</w:t>
      </w:r>
      <w:r w:rsidRPr="00905AAB">
        <w:rPr>
          <w:rFonts w:ascii="David"/>
          <w:color w:val="00B0F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B0F0"/>
          <w:sz w:val="24"/>
          <w:szCs w:val="24"/>
          <w:rtl/>
        </w:rPr>
        <w:t>זאת</w:t>
      </w:r>
      <w:r w:rsidRPr="00905AAB">
        <w:rPr>
          <w:rFonts w:ascii="David"/>
          <w:color w:val="00B0F0"/>
          <w:sz w:val="24"/>
          <w:szCs w:val="24"/>
          <w:rtl/>
        </w:rPr>
        <w:t>,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והטה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proofErr w:type="spellStart"/>
      <w:r w:rsidRPr="00D17135">
        <w:rPr>
          <w:rFonts w:ascii="David" w:hint="eastAsia"/>
          <w:b w:val="0"/>
          <w:bCs w:val="0"/>
          <w:sz w:val="24"/>
          <w:szCs w:val="24"/>
          <w:rtl/>
        </w:rPr>
        <w:t>אזנך</w:t>
      </w:r>
      <w:proofErr w:type="spellEnd"/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ושמע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  <w:r w:rsidRPr="00905AAB">
        <w:rPr>
          <w:rFonts w:ascii="David" w:hint="eastAsia"/>
          <w:color w:val="00B0F0"/>
          <w:sz w:val="24"/>
          <w:szCs w:val="24"/>
          <w:rtl/>
        </w:rPr>
        <w:t>אלמדך</w:t>
      </w:r>
      <w:r w:rsidRPr="00905AAB">
        <w:rPr>
          <w:rFonts w:ascii="David"/>
          <w:color w:val="00B0F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B0F0"/>
          <w:sz w:val="24"/>
          <w:szCs w:val="24"/>
          <w:rtl/>
        </w:rPr>
        <w:t>להועיל</w:t>
      </w:r>
      <w:r w:rsidRPr="00905AAB">
        <w:rPr>
          <w:rFonts w:ascii="David"/>
          <w:color w:val="00B0F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B0F0"/>
          <w:sz w:val="24"/>
          <w:szCs w:val="24"/>
          <w:rtl/>
        </w:rPr>
        <w:t>בתורה</w:t>
      </w:r>
      <w:r w:rsidRPr="00905AAB">
        <w:rPr>
          <w:rFonts w:ascii="David"/>
          <w:color w:val="00B0F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B0F0"/>
          <w:sz w:val="24"/>
          <w:szCs w:val="24"/>
          <w:rtl/>
        </w:rPr>
        <w:t>ובמצוות</w:t>
      </w:r>
      <w:r w:rsidR="00905AAB">
        <w:rPr>
          <w:rFonts w:ascii="David" w:hint="cs"/>
          <w:color w:val="00B0F0"/>
          <w:sz w:val="24"/>
          <w:szCs w:val="24"/>
          <w:rtl/>
        </w:rPr>
        <w:t>:</w:t>
      </w:r>
    </w:p>
    <w:p w:rsidR="0049377F" w:rsidRPr="00D17135" w:rsidRDefault="0049377F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49377F" w:rsidRPr="00D17135" w:rsidRDefault="00715AA7" w:rsidP="0059449C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4"/>
          <w:szCs w:val="24"/>
          <w:rtl/>
        </w:rPr>
      </w:pPr>
      <w:r w:rsidRPr="00905AAB">
        <w:rPr>
          <w:rFonts w:ascii="David" w:hint="eastAsia"/>
          <w:color w:val="002060"/>
          <w:sz w:val="24"/>
          <w:szCs w:val="24"/>
          <w:rtl/>
        </w:rPr>
        <w:t>דע</w:t>
      </w:r>
      <w:r w:rsidR="00905AAB">
        <w:rPr>
          <w:rFonts w:ascii="David" w:hint="cs"/>
          <w:color w:val="002060"/>
          <w:sz w:val="24"/>
          <w:szCs w:val="24"/>
          <w:rtl/>
        </w:rPr>
        <w:t>,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כי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האדם</w:t>
      </w:r>
      <w:r w:rsidRPr="00532560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32560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נפעל</w:t>
      </w:r>
      <w:r w:rsidRPr="00532560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32560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כפי</w:t>
      </w:r>
      <w:r w:rsidRPr="00532560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32560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פעולותיו</w:t>
      </w:r>
      <w:r w:rsidR="0049377F" w:rsidRPr="00532560">
        <w:rPr>
          <w:rFonts w:ascii="David" w:hint="cs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="0049377F" w:rsidRPr="00905AAB">
        <w:rPr>
          <w:rFonts w:ascii="David" w:hint="cs"/>
          <w:b w:val="0"/>
          <w:bCs w:val="0"/>
          <w:sz w:val="20"/>
          <w:szCs w:val="20"/>
          <w:rtl/>
        </w:rPr>
        <w:t>(</w:t>
      </w:r>
      <w:r w:rsidR="00905AAB" w:rsidRPr="00905AAB">
        <w:rPr>
          <w:rFonts w:ascii="David" w:hint="cs"/>
          <w:b w:val="0"/>
          <w:bCs w:val="0"/>
          <w:sz w:val="20"/>
          <w:szCs w:val="20"/>
          <w:rtl/>
        </w:rPr>
        <w:t>=</w:t>
      </w:r>
      <w:r w:rsidR="0049377F" w:rsidRPr="00905AAB">
        <w:rPr>
          <w:rFonts w:ascii="David" w:hint="cs"/>
          <w:b w:val="0"/>
          <w:bCs w:val="0"/>
          <w:sz w:val="20"/>
          <w:szCs w:val="20"/>
          <w:rtl/>
        </w:rPr>
        <w:t>אחרי המעשים נמשכים הלבבות)</w:t>
      </w:r>
      <w:r w:rsidRPr="00905AAB">
        <w:rPr>
          <w:rFonts w:ascii="David"/>
          <w:b w:val="0"/>
          <w:bCs w:val="0"/>
          <w:sz w:val="20"/>
          <w:szCs w:val="20"/>
          <w:rtl/>
        </w:rPr>
        <w:t xml:space="preserve">. </w:t>
      </w:r>
    </w:p>
    <w:p w:rsidR="0049377F" w:rsidRPr="00905AAB" w:rsidRDefault="00715AA7" w:rsidP="0059449C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color w:val="002060"/>
          <w:sz w:val="24"/>
          <w:szCs w:val="24"/>
          <w:rtl/>
        </w:rPr>
      </w:pPr>
      <w:r w:rsidRPr="00905AAB">
        <w:rPr>
          <w:rFonts w:ascii="David" w:hint="eastAsia"/>
          <w:color w:val="002060"/>
          <w:sz w:val="24"/>
          <w:szCs w:val="24"/>
          <w:rtl/>
        </w:rPr>
        <w:t>ולבו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וכל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מחשבותיו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תמיד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אחר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מעשיו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שהוא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עושה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בהם</w:t>
      </w:r>
      <w:r w:rsidRPr="00905AAB">
        <w:rPr>
          <w:rFonts w:ascii="David"/>
          <w:color w:val="002060"/>
          <w:sz w:val="24"/>
          <w:szCs w:val="24"/>
          <w:rtl/>
        </w:rPr>
        <w:t xml:space="preserve">, </w:t>
      </w:r>
      <w:r w:rsidRPr="00905AAB">
        <w:rPr>
          <w:rFonts w:ascii="David" w:hint="eastAsia"/>
          <w:color w:val="002060"/>
          <w:sz w:val="24"/>
          <w:szCs w:val="24"/>
          <w:rtl/>
        </w:rPr>
        <w:t>אם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טוב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ואם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רע</w:t>
      </w:r>
      <w:r w:rsidR="0049377F" w:rsidRPr="00905AAB">
        <w:rPr>
          <w:rFonts w:ascii="David" w:hint="cs"/>
          <w:color w:val="002060"/>
          <w:sz w:val="24"/>
          <w:szCs w:val="24"/>
          <w:rtl/>
        </w:rPr>
        <w:t>.</w:t>
      </w:r>
    </w:p>
    <w:p w:rsidR="0049377F" w:rsidRDefault="0049377F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49377F" w:rsidRPr="00D17135" w:rsidRDefault="0049377F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905AAB" w:rsidRDefault="00715AA7" w:rsidP="0059449C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color w:val="002060"/>
          <w:sz w:val="24"/>
          <w:szCs w:val="24"/>
          <w:rtl/>
        </w:rPr>
      </w:pPr>
      <w:r w:rsidRPr="00905AAB">
        <w:rPr>
          <w:rFonts w:ascii="David" w:hint="eastAsia"/>
          <w:color w:val="002060"/>
          <w:sz w:val="24"/>
          <w:szCs w:val="24"/>
          <w:rtl/>
        </w:rPr>
        <w:t>ואפילו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רשע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גמור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בלבבו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וכל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יצר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מחשבות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לבו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רק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רע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כל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היום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905AAB" w:rsidRDefault="00715AA7" w:rsidP="0059449C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color w:val="002060"/>
          <w:sz w:val="24"/>
          <w:szCs w:val="24"/>
          <w:rtl/>
        </w:rPr>
      </w:pPr>
      <w:r w:rsidRPr="00905AAB">
        <w:rPr>
          <w:rFonts w:ascii="David" w:hint="eastAsia"/>
          <w:color w:val="002060"/>
          <w:sz w:val="24"/>
          <w:szCs w:val="24"/>
          <w:rtl/>
        </w:rPr>
        <w:t>אם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יערה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רוחו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וישים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השתדלותו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ועסקו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בהתמדה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בתורה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ובמצוות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ואפילו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שלא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לשם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שמים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49377F" w:rsidRPr="00D17135" w:rsidRDefault="00715AA7" w:rsidP="0059449C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4"/>
          <w:szCs w:val="24"/>
          <w:rtl/>
        </w:rPr>
      </w:pPr>
      <w:r w:rsidRPr="00905AAB">
        <w:rPr>
          <w:rFonts w:ascii="David" w:hint="eastAsia"/>
          <w:color w:val="002060"/>
          <w:sz w:val="24"/>
          <w:szCs w:val="24"/>
          <w:rtl/>
        </w:rPr>
        <w:t>מיד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proofErr w:type="spellStart"/>
      <w:r w:rsidRPr="00905AAB">
        <w:rPr>
          <w:rFonts w:ascii="David" w:hint="eastAsia"/>
          <w:color w:val="002060"/>
          <w:sz w:val="24"/>
          <w:szCs w:val="24"/>
          <w:rtl/>
        </w:rPr>
        <w:t>ינטה</w:t>
      </w:r>
      <w:proofErr w:type="spellEnd"/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אל</w:t>
      </w:r>
      <w:r w:rsidRPr="00905AAB">
        <w:rPr>
          <w:rFonts w:ascii="David"/>
          <w:color w:val="002060"/>
          <w:sz w:val="24"/>
          <w:szCs w:val="24"/>
          <w:rtl/>
        </w:rPr>
        <w:t xml:space="preserve"> </w:t>
      </w:r>
      <w:r w:rsidRPr="00905AAB">
        <w:rPr>
          <w:rFonts w:ascii="David" w:hint="eastAsia"/>
          <w:color w:val="002060"/>
          <w:sz w:val="24"/>
          <w:szCs w:val="24"/>
          <w:rtl/>
        </w:rPr>
        <w:t>הטוב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  <w:proofErr w:type="spellStart"/>
      <w:r w:rsidRPr="00D17135">
        <w:rPr>
          <w:rFonts w:ascii="David" w:hint="eastAsia"/>
          <w:b w:val="0"/>
          <w:bCs w:val="0"/>
          <w:sz w:val="24"/>
          <w:szCs w:val="24"/>
          <w:rtl/>
        </w:rPr>
        <w:t>ובכח</w:t>
      </w:r>
      <w:proofErr w:type="spellEnd"/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מעשיו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ימית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היצר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הרע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  <w:r w:rsidRPr="00532560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כי</w:t>
      </w:r>
      <w:r w:rsidRPr="00532560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32560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אחרי</w:t>
      </w:r>
      <w:r w:rsidRPr="00532560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32560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הפעולות</w:t>
      </w:r>
      <w:r w:rsidRPr="00532560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32560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נמשכים</w:t>
      </w:r>
      <w:r w:rsidRPr="00532560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32560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הלבבות</w:t>
      </w:r>
      <w:r w:rsidR="00905AAB" w:rsidRPr="00532560">
        <w:rPr>
          <w:rFonts w:ascii="David" w:hint="cs"/>
          <w:color w:val="4F6228" w:themeColor="accent3" w:themeShade="80"/>
          <w:sz w:val="24"/>
          <w:szCs w:val="24"/>
          <w:u w:val="single"/>
          <w:rtl/>
        </w:rPr>
        <w:t>!</w:t>
      </w:r>
    </w:p>
    <w:p w:rsidR="0049377F" w:rsidRPr="00D17135" w:rsidRDefault="0049377F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532560" w:rsidRDefault="00715AA7" w:rsidP="0059449C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color w:val="002060"/>
          <w:sz w:val="24"/>
          <w:szCs w:val="24"/>
          <w:rtl/>
        </w:rPr>
      </w:pP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ואפילו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אם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יהיה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אדם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צדיק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גמור</w:t>
      </w:r>
      <w:r w:rsidR="00532560">
        <w:rPr>
          <w:rFonts w:ascii="David" w:hint="cs"/>
          <w:color w:val="002060"/>
          <w:sz w:val="24"/>
          <w:szCs w:val="24"/>
          <w:rtl/>
        </w:rPr>
        <w:t>,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ולבבו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ישר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ותמים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חפץ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בתורה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ובמצות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532560" w:rsidRDefault="00715AA7" w:rsidP="0059449C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color w:val="002060"/>
          <w:sz w:val="24"/>
          <w:szCs w:val="24"/>
          <w:rtl/>
        </w:rPr>
      </w:pPr>
      <w:r w:rsidRPr="00532560">
        <w:rPr>
          <w:rFonts w:ascii="David" w:hint="eastAsia"/>
          <w:color w:val="002060"/>
          <w:sz w:val="24"/>
          <w:szCs w:val="24"/>
          <w:rtl/>
        </w:rPr>
        <w:t>אם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אולי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יעס</w:t>
      </w:r>
      <w:r w:rsidR="00905AAB" w:rsidRPr="00532560">
        <w:rPr>
          <w:rFonts w:ascii="David" w:hint="cs"/>
          <w:color w:val="002060"/>
          <w:sz w:val="24"/>
          <w:szCs w:val="24"/>
          <w:rtl/>
        </w:rPr>
        <w:t>ו</w:t>
      </w:r>
      <w:r w:rsidRPr="00532560">
        <w:rPr>
          <w:rFonts w:ascii="David" w:hint="eastAsia"/>
          <w:color w:val="002060"/>
          <w:sz w:val="24"/>
          <w:szCs w:val="24"/>
          <w:rtl/>
        </w:rPr>
        <w:t>ק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תמיד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בדברים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של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דופי</w:t>
      </w:r>
      <w:r w:rsidR="0049377F" w:rsidRPr="00D17135">
        <w:rPr>
          <w:rFonts w:ascii="David" w:hint="cs"/>
          <w:b w:val="0"/>
          <w:bCs w:val="0"/>
          <w:sz w:val="24"/>
          <w:szCs w:val="24"/>
          <w:rtl/>
        </w:rPr>
        <w:t xml:space="preserve"> </w:t>
      </w:r>
      <w:r w:rsidR="00905AAB">
        <w:rPr>
          <w:rFonts w:ascii="David" w:hint="cs"/>
          <w:b w:val="0"/>
          <w:bCs w:val="0"/>
          <w:sz w:val="24"/>
          <w:szCs w:val="24"/>
          <w:rtl/>
        </w:rPr>
        <w:t xml:space="preserve">, </w:t>
      </w:r>
      <w:r w:rsidRPr="00532560">
        <w:rPr>
          <w:rFonts w:ascii="David" w:hint="eastAsia"/>
          <w:b w:val="0"/>
          <w:bCs w:val="0"/>
          <w:sz w:val="22"/>
          <w:szCs w:val="22"/>
          <w:rtl/>
        </w:rPr>
        <w:t>כאילו</w:t>
      </w:r>
      <w:r w:rsidRPr="00532560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32560">
        <w:rPr>
          <w:rFonts w:ascii="David" w:hint="eastAsia"/>
          <w:b w:val="0"/>
          <w:bCs w:val="0"/>
          <w:sz w:val="22"/>
          <w:szCs w:val="22"/>
          <w:rtl/>
        </w:rPr>
        <w:t>תאמר</w:t>
      </w:r>
      <w:r w:rsidRPr="00532560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32560">
        <w:rPr>
          <w:rFonts w:ascii="David" w:hint="eastAsia"/>
          <w:b w:val="0"/>
          <w:bCs w:val="0"/>
          <w:sz w:val="22"/>
          <w:szCs w:val="22"/>
          <w:rtl/>
        </w:rPr>
        <w:t>דרך</w:t>
      </w:r>
      <w:r w:rsidRPr="00532560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32560">
        <w:rPr>
          <w:rFonts w:ascii="David" w:hint="eastAsia"/>
          <w:b w:val="0"/>
          <w:bCs w:val="0"/>
          <w:sz w:val="22"/>
          <w:szCs w:val="22"/>
          <w:rtl/>
        </w:rPr>
        <w:t>משל</w:t>
      </w:r>
      <w:r w:rsidRPr="00532560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32560">
        <w:rPr>
          <w:rFonts w:ascii="David" w:hint="eastAsia"/>
          <w:b w:val="0"/>
          <w:bCs w:val="0"/>
          <w:sz w:val="22"/>
          <w:szCs w:val="22"/>
          <w:rtl/>
        </w:rPr>
        <w:t>שהכריחו</w:t>
      </w:r>
      <w:r w:rsidRPr="00532560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32560">
        <w:rPr>
          <w:rFonts w:ascii="David" w:hint="eastAsia"/>
          <w:b w:val="0"/>
          <w:bCs w:val="0"/>
          <w:sz w:val="22"/>
          <w:szCs w:val="22"/>
          <w:rtl/>
        </w:rPr>
        <w:t>המלך</w:t>
      </w:r>
      <w:r w:rsidRPr="00532560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32560">
        <w:rPr>
          <w:rFonts w:ascii="David" w:hint="eastAsia"/>
          <w:b w:val="0"/>
          <w:bCs w:val="0"/>
          <w:sz w:val="22"/>
          <w:szCs w:val="22"/>
          <w:rtl/>
        </w:rPr>
        <w:t>ומינהו</w:t>
      </w:r>
      <w:r w:rsidRPr="00532560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32560">
        <w:rPr>
          <w:rFonts w:ascii="David" w:hint="eastAsia"/>
          <w:b w:val="0"/>
          <w:bCs w:val="0"/>
          <w:sz w:val="22"/>
          <w:szCs w:val="22"/>
          <w:rtl/>
        </w:rPr>
        <w:t>באומנות</w:t>
      </w:r>
      <w:r w:rsidRPr="00532560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32560">
        <w:rPr>
          <w:rFonts w:ascii="David" w:hint="eastAsia"/>
          <w:b w:val="0"/>
          <w:bCs w:val="0"/>
          <w:sz w:val="22"/>
          <w:szCs w:val="22"/>
          <w:rtl/>
        </w:rPr>
        <w:t>רעה</w:t>
      </w:r>
      <w:r w:rsidRPr="00532560">
        <w:rPr>
          <w:rFonts w:ascii="David"/>
          <w:b w:val="0"/>
          <w:bCs w:val="0"/>
          <w:sz w:val="22"/>
          <w:szCs w:val="22"/>
          <w:rtl/>
        </w:rPr>
        <w:t>,</w:t>
      </w:r>
    </w:p>
    <w:p w:rsidR="00532560" w:rsidRDefault="00715AA7" w:rsidP="0059449C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4"/>
          <w:szCs w:val="24"/>
          <w:rtl/>
        </w:rPr>
      </w:pP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באמת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אם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כל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עסקו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תמיד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כל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היום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באותו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אומנות</w:t>
      </w:r>
      <w:r w:rsidR="0049377F" w:rsidRPr="00532560">
        <w:rPr>
          <w:rFonts w:ascii="David" w:hint="cs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ישוב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לזמן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מן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הזמנים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מצדקת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לבו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להיות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רשע</w:t>
      </w:r>
      <w:r w:rsidRPr="00532560">
        <w:rPr>
          <w:rFonts w:ascii="David"/>
          <w:color w:val="00206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002060"/>
          <w:sz w:val="24"/>
          <w:szCs w:val="24"/>
          <w:rtl/>
        </w:rPr>
        <w:t>גמור</w:t>
      </w:r>
      <w:r w:rsidRPr="00D17135">
        <w:rPr>
          <w:rFonts w:ascii="David"/>
          <w:b w:val="0"/>
          <w:bCs w:val="0"/>
          <w:sz w:val="24"/>
          <w:szCs w:val="24"/>
          <w:rtl/>
        </w:rPr>
        <w:t>,</w:t>
      </w:r>
    </w:p>
    <w:p w:rsidR="00715AA7" w:rsidRPr="00D17135" w:rsidRDefault="00715AA7" w:rsidP="006E1E43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4"/>
          <w:szCs w:val="24"/>
          <w:rtl/>
        </w:rPr>
      </w:pP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532560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כי</w:t>
      </w:r>
      <w:r w:rsidRPr="00532560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32560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ידוע</w:t>
      </w:r>
      <w:r w:rsidRPr="00532560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32560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הדבר</w:t>
      </w:r>
      <w:r w:rsidRPr="00532560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32560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ואמת</w:t>
      </w:r>
      <w:r w:rsidRPr="00532560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32560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שכל</w:t>
      </w:r>
      <w:r w:rsidRPr="00532560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32560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אדם</w:t>
      </w:r>
      <w:r w:rsidRPr="00532560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32560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נפעל</w:t>
      </w:r>
      <w:r w:rsidRPr="00532560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32560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כפי</w:t>
      </w:r>
      <w:r w:rsidRPr="00532560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32560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פעולותיו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כמו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שאמרנו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. </w:t>
      </w:r>
    </w:p>
    <w:p w:rsidR="0059449C" w:rsidRDefault="0059449C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59449C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0"/>
          <w:szCs w:val="20"/>
          <w:rtl/>
        </w:rPr>
      </w:pPr>
      <w:r w:rsidRPr="0059449C">
        <w:rPr>
          <w:rFonts w:ascii="David" w:hint="eastAsia"/>
          <w:sz w:val="24"/>
          <w:szCs w:val="24"/>
          <w:rtl/>
        </w:rPr>
        <w:t>ועל</w:t>
      </w:r>
      <w:r w:rsidRPr="0059449C">
        <w:rPr>
          <w:rFonts w:ascii="David"/>
          <w:sz w:val="24"/>
          <w:szCs w:val="24"/>
          <w:rtl/>
        </w:rPr>
        <w:t xml:space="preserve"> </w:t>
      </w:r>
      <w:r w:rsidRPr="0059449C">
        <w:rPr>
          <w:rFonts w:ascii="David" w:hint="eastAsia"/>
          <w:sz w:val="24"/>
          <w:szCs w:val="24"/>
          <w:rtl/>
        </w:rPr>
        <w:t>כן</w:t>
      </w:r>
      <w:r w:rsidRPr="0059449C">
        <w:rPr>
          <w:rFonts w:ascii="David"/>
          <w:sz w:val="24"/>
          <w:szCs w:val="24"/>
          <w:rtl/>
        </w:rPr>
        <w:t xml:space="preserve"> </w:t>
      </w:r>
      <w:r w:rsidRPr="0059449C">
        <w:rPr>
          <w:rFonts w:ascii="David" w:hint="eastAsia"/>
          <w:sz w:val="24"/>
          <w:szCs w:val="24"/>
          <w:rtl/>
        </w:rPr>
        <w:t>אמרו</w:t>
      </w:r>
      <w:r w:rsidRPr="0059449C">
        <w:rPr>
          <w:rFonts w:ascii="David"/>
          <w:sz w:val="24"/>
          <w:szCs w:val="24"/>
          <w:rtl/>
        </w:rPr>
        <w:t xml:space="preserve"> </w:t>
      </w:r>
      <w:r w:rsidRPr="0059449C">
        <w:rPr>
          <w:rFonts w:ascii="David" w:hint="eastAsia"/>
          <w:sz w:val="24"/>
          <w:szCs w:val="24"/>
          <w:rtl/>
        </w:rPr>
        <w:t>חכמים</w:t>
      </w:r>
      <w:r w:rsidRPr="0059449C">
        <w:rPr>
          <w:rFonts w:ascii="David"/>
          <w:sz w:val="24"/>
          <w:szCs w:val="24"/>
          <w:rtl/>
        </w:rPr>
        <w:t xml:space="preserve"> </w:t>
      </w:r>
      <w:r w:rsidR="00532560" w:rsidRPr="0059449C">
        <w:rPr>
          <w:rFonts w:ascii="David" w:hint="cs"/>
          <w:sz w:val="24"/>
          <w:szCs w:val="24"/>
          <w:rtl/>
        </w:rPr>
        <w:t>ז"ל</w:t>
      </w:r>
      <w:r w:rsidR="0059449C" w:rsidRPr="0059449C">
        <w:rPr>
          <w:rFonts w:ascii="David" w:hint="cs"/>
          <w:sz w:val="20"/>
          <w:szCs w:val="20"/>
          <w:rtl/>
        </w:rPr>
        <w:t>:</w:t>
      </w:r>
      <w:r w:rsidRPr="00532560">
        <w:rPr>
          <w:rFonts w:ascii="David"/>
          <w:b w:val="0"/>
          <w:bCs w:val="0"/>
          <w:sz w:val="20"/>
          <w:szCs w:val="20"/>
          <w:rtl/>
        </w:rPr>
        <w:t xml:space="preserve"> </w:t>
      </w:r>
    </w:p>
    <w:p w:rsidR="0059449C" w:rsidRDefault="0059449C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0"/>
          <w:szCs w:val="20"/>
          <w:rtl/>
        </w:rPr>
      </w:pPr>
    </w:p>
    <w:p w:rsidR="00B64061" w:rsidRDefault="0059449C" w:rsidP="0059449C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4"/>
          <w:szCs w:val="24"/>
          <w:rtl/>
        </w:rPr>
      </w:pPr>
      <w:r w:rsidRPr="0059449C">
        <w:rPr>
          <w:rFonts w:ascii="David" w:hint="cs"/>
          <w:color w:val="0070C0"/>
          <w:sz w:val="24"/>
          <w:szCs w:val="24"/>
          <w:rtl/>
        </w:rPr>
        <w:t>"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רצה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המקום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לזכות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את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ישראל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לפיכך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הרבה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להם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תורה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ומצות</w:t>
      </w:r>
      <w:r w:rsidRPr="0059449C">
        <w:rPr>
          <w:rFonts w:ascii="David" w:hint="cs"/>
          <w:color w:val="0070C0"/>
          <w:sz w:val="24"/>
          <w:szCs w:val="24"/>
          <w:rtl/>
        </w:rPr>
        <w:t>"</w:t>
      </w:r>
      <w:r w:rsidRPr="0059449C">
        <w:rPr>
          <w:rFonts w:ascii="David" w:hint="cs"/>
          <w:b w:val="0"/>
          <w:bCs w:val="0"/>
          <w:color w:val="0070C0"/>
          <w:sz w:val="20"/>
          <w:szCs w:val="20"/>
          <w:rtl/>
        </w:rPr>
        <w:t xml:space="preserve"> </w:t>
      </w:r>
      <w:r w:rsidRPr="0059449C">
        <w:rPr>
          <w:rFonts w:ascii="David"/>
          <w:b w:val="0"/>
          <w:bCs w:val="0"/>
          <w:sz w:val="20"/>
          <w:szCs w:val="20"/>
          <w:rtl/>
        </w:rPr>
        <w:t>[</w:t>
      </w:r>
      <w:r w:rsidRPr="0059449C">
        <w:rPr>
          <w:rFonts w:ascii="David" w:hint="eastAsia"/>
          <w:b w:val="0"/>
          <w:bCs w:val="0"/>
          <w:sz w:val="20"/>
          <w:szCs w:val="20"/>
          <w:rtl/>
        </w:rPr>
        <w:t>מנחות</w:t>
      </w:r>
      <w:r w:rsidRPr="0059449C">
        <w:rPr>
          <w:rFonts w:ascii="David"/>
          <w:b w:val="0"/>
          <w:bCs w:val="0"/>
          <w:sz w:val="20"/>
          <w:szCs w:val="20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0"/>
          <w:szCs w:val="20"/>
          <w:rtl/>
        </w:rPr>
        <w:t>דף</w:t>
      </w:r>
      <w:r w:rsidRPr="0059449C">
        <w:rPr>
          <w:rFonts w:ascii="David"/>
          <w:b w:val="0"/>
          <w:bCs w:val="0"/>
          <w:sz w:val="20"/>
          <w:szCs w:val="20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0"/>
          <w:szCs w:val="20"/>
          <w:rtl/>
        </w:rPr>
        <w:t>מ</w:t>
      </w:r>
      <w:r w:rsidRPr="0059449C">
        <w:rPr>
          <w:rFonts w:ascii="David"/>
          <w:b w:val="0"/>
          <w:bCs w:val="0"/>
          <w:sz w:val="20"/>
          <w:szCs w:val="20"/>
          <w:rtl/>
        </w:rPr>
        <w:t>"</w:t>
      </w:r>
      <w:r w:rsidRPr="0059449C">
        <w:rPr>
          <w:rFonts w:ascii="David" w:hint="eastAsia"/>
          <w:b w:val="0"/>
          <w:bCs w:val="0"/>
          <w:sz w:val="20"/>
          <w:szCs w:val="20"/>
          <w:rtl/>
        </w:rPr>
        <w:t>ג</w:t>
      </w:r>
      <w:r w:rsidRPr="0059449C">
        <w:rPr>
          <w:rFonts w:ascii="David"/>
          <w:b w:val="0"/>
          <w:bCs w:val="0"/>
          <w:sz w:val="20"/>
          <w:szCs w:val="20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0"/>
          <w:szCs w:val="20"/>
          <w:rtl/>
        </w:rPr>
        <w:t>ע</w:t>
      </w:r>
      <w:r w:rsidRPr="0059449C">
        <w:rPr>
          <w:rFonts w:ascii="David"/>
          <w:b w:val="0"/>
          <w:bCs w:val="0"/>
          <w:sz w:val="20"/>
          <w:szCs w:val="20"/>
          <w:rtl/>
        </w:rPr>
        <w:t>"</w:t>
      </w:r>
      <w:r w:rsidRPr="0059449C">
        <w:rPr>
          <w:rFonts w:ascii="David" w:hint="eastAsia"/>
          <w:b w:val="0"/>
          <w:bCs w:val="0"/>
          <w:sz w:val="20"/>
          <w:szCs w:val="20"/>
          <w:rtl/>
        </w:rPr>
        <w:t>ב</w:t>
      </w:r>
      <w:r w:rsidRPr="0059449C">
        <w:rPr>
          <w:rFonts w:ascii="David"/>
          <w:b w:val="0"/>
          <w:bCs w:val="0"/>
          <w:sz w:val="20"/>
          <w:szCs w:val="20"/>
          <w:rtl/>
        </w:rPr>
        <w:t>]</w:t>
      </w:r>
      <w:r>
        <w:rPr>
          <w:rFonts w:ascii="David" w:hint="cs"/>
          <w:b w:val="0"/>
          <w:bCs w:val="0"/>
          <w:sz w:val="24"/>
          <w:szCs w:val="24"/>
          <w:rtl/>
        </w:rPr>
        <w:t>.</w:t>
      </w:r>
    </w:p>
    <w:p w:rsidR="0059449C" w:rsidRPr="00D17135" w:rsidRDefault="0059449C" w:rsidP="0059449C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59449C" w:rsidRDefault="00715AA7" w:rsidP="0059449C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4"/>
          <w:szCs w:val="24"/>
          <w:rtl/>
        </w:rPr>
      </w:pPr>
      <w:r w:rsidRPr="00D17135">
        <w:rPr>
          <w:rFonts w:ascii="David" w:hint="eastAsia"/>
          <w:b w:val="0"/>
          <w:bCs w:val="0"/>
          <w:sz w:val="24"/>
          <w:szCs w:val="24"/>
          <w:rtl/>
        </w:rPr>
        <w:t>כדי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proofErr w:type="spellStart"/>
      <w:r w:rsidRPr="00D17135">
        <w:rPr>
          <w:rFonts w:ascii="David" w:hint="eastAsia"/>
          <w:b w:val="0"/>
          <w:bCs w:val="0"/>
          <w:sz w:val="24"/>
          <w:szCs w:val="24"/>
          <w:rtl/>
        </w:rPr>
        <w:t>להתפיס</w:t>
      </w:r>
      <w:proofErr w:type="spellEnd"/>
      <w:r w:rsidR="00B64061" w:rsidRPr="00D17135">
        <w:rPr>
          <w:rFonts w:ascii="David" w:hint="cs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בהן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כל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מחשבותינו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ולהיות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בהן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כל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עסקינו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להטיב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לנו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באחריתנו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B64061" w:rsidRDefault="00715AA7" w:rsidP="006E1E43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4"/>
          <w:szCs w:val="24"/>
          <w:rtl/>
        </w:rPr>
      </w:pP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כי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מתוך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הפעולות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הטובות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אנחנו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נפעלים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להיות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טובים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וזוכים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לחיי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עד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. </w:t>
      </w:r>
    </w:p>
    <w:p w:rsidR="0059449C" w:rsidRPr="00D17135" w:rsidRDefault="0059449C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59449C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 w:rsidRPr="0059449C">
        <w:rPr>
          <w:rFonts w:ascii="David" w:hint="eastAsia"/>
          <w:sz w:val="24"/>
          <w:szCs w:val="24"/>
          <w:rtl/>
        </w:rPr>
        <w:t>ורמזו</w:t>
      </w:r>
      <w:r w:rsidRPr="0059449C">
        <w:rPr>
          <w:rFonts w:ascii="David"/>
          <w:sz w:val="24"/>
          <w:szCs w:val="24"/>
          <w:rtl/>
        </w:rPr>
        <w:t xml:space="preserve"> </w:t>
      </w:r>
      <w:r w:rsidR="0059449C" w:rsidRPr="0059449C">
        <w:rPr>
          <w:rFonts w:ascii="David" w:hint="cs"/>
          <w:sz w:val="24"/>
          <w:szCs w:val="24"/>
          <w:rtl/>
        </w:rPr>
        <w:t>ז"ל</w:t>
      </w:r>
      <w:r w:rsidRPr="0059449C">
        <w:rPr>
          <w:rFonts w:ascii="David"/>
          <w:sz w:val="24"/>
          <w:szCs w:val="24"/>
          <w:rtl/>
        </w:rPr>
        <w:t xml:space="preserve"> </w:t>
      </w:r>
      <w:r w:rsidRPr="0059449C">
        <w:rPr>
          <w:rFonts w:ascii="David" w:hint="eastAsia"/>
          <w:sz w:val="24"/>
          <w:szCs w:val="24"/>
          <w:rtl/>
        </w:rPr>
        <w:t>על</w:t>
      </w:r>
      <w:r w:rsidRPr="0059449C">
        <w:rPr>
          <w:rFonts w:ascii="David"/>
          <w:sz w:val="24"/>
          <w:szCs w:val="24"/>
          <w:rtl/>
        </w:rPr>
        <w:t xml:space="preserve"> </w:t>
      </w:r>
      <w:r w:rsidRPr="0059449C">
        <w:rPr>
          <w:rFonts w:ascii="David" w:hint="eastAsia"/>
          <w:sz w:val="24"/>
          <w:szCs w:val="24"/>
          <w:rtl/>
        </w:rPr>
        <w:t>זה</w:t>
      </w:r>
      <w:r w:rsidRPr="0059449C">
        <w:rPr>
          <w:rFonts w:ascii="David"/>
          <w:sz w:val="24"/>
          <w:szCs w:val="24"/>
          <w:rtl/>
        </w:rPr>
        <w:t xml:space="preserve"> </w:t>
      </w:r>
      <w:r w:rsidRPr="0059449C">
        <w:rPr>
          <w:rFonts w:ascii="David" w:hint="eastAsia"/>
          <w:sz w:val="24"/>
          <w:szCs w:val="24"/>
          <w:rtl/>
        </w:rPr>
        <w:t>באמרם</w:t>
      </w:r>
      <w:r w:rsidRPr="0059449C">
        <w:rPr>
          <w:rFonts w:ascii="David"/>
          <w:sz w:val="24"/>
          <w:szCs w:val="24"/>
          <w:rtl/>
        </w:rPr>
        <w:t xml:space="preserve"> </w:t>
      </w:r>
      <w:r w:rsidR="0059449C" w:rsidRPr="0059449C">
        <w:rPr>
          <w:rFonts w:ascii="David" w:hint="cs"/>
          <w:sz w:val="24"/>
          <w:szCs w:val="24"/>
          <w:rtl/>
        </w:rPr>
        <w:t>:</w:t>
      </w:r>
      <w:r w:rsidR="0059449C">
        <w:rPr>
          <w:rFonts w:ascii="David" w:hint="cs"/>
          <w:b w:val="0"/>
          <w:bCs w:val="0"/>
          <w:sz w:val="24"/>
          <w:szCs w:val="24"/>
          <w:rtl/>
        </w:rPr>
        <w:t xml:space="preserve"> </w:t>
      </w:r>
    </w:p>
    <w:p w:rsidR="0059449C" w:rsidRDefault="0059449C" w:rsidP="0059449C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b w:val="0"/>
          <w:bCs w:val="0"/>
          <w:sz w:val="24"/>
          <w:szCs w:val="24"/>
          <w:rtl/>
        </w:rPr>
        <w:t>"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כל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מי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שיש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לו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מזוזה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בפתחו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וציצית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בבגדו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ותפלין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בראשו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מובטח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לו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שלא</w:t>
      </w:r>
      <w:r w:rsidR="00715AA7" w:rsidRPr="0059449C">
        <w:rPr>
          <w:rFonts w:ascii="David"/>
          <w:color w:val="0070C0"/>
          <w:sz w:val="24"/>
          <w:szCs w:val="24"/>
          <w:rtl/>
        </w:rPr>
        <w:t xml:space="preserve"> </w:t>
      </w:r>
      <w:r w:rsidR="00715AA7" w:rsidRPr="0059449C">
        <w:rPr>
          <w:rFonts w:ascii="David" w:hint="eastAsia"/>
          <w:color w:val="0070C0"/>
          <w:sz w:val="24"/>
          <w:szCs w:val="24"/>
          <w:rtl/>
        </w:rPr>
        <w:t>יחטא</w:t>
      </w:r>
      <w:r w:rsidRPr="0059449C">
        <w:rPr>
          <w:rFonts w:ascii="David" w:hint="cs"/>
          <w:color w:val="0070C0"/>
          <w:sz w:val="24"/>
          <w:szCs w:val="24"/>
          <w:rtl/>
        </w:rPr>
        <w:t>"</w:t>
      </w:r>
      <w:r>
        <w:rPr>
          <w:rFonts w:ascii="David" w:hint="cs"/>
          <w:b w:val="0"/>
          <w:bCs w:val="0"/>
          <w:sz w:val="24"/>
          <w:szCs w:val="24"/>
          <w:rtl/>
        </w:rPr>
        <w:t xml:space="preserve"> </w:t>
      </w:r>
      <w:r w:rsidRPr="0059449C">
        <w:rPr>
          <w:rFonts w:ascii="David"/>
          <w:b w:val="0"/>
          <w:bCs w:val="0"/>
          <w:sz w:val="20"/>
          <w:szCs w:val="20"/>
          <w:rtl/>
        </w:rPr>
        <w:t>[</w:t>
      </w:r>
      <w:r>
        <w:rPr>
          <w:rFonts w:ascii="David" w:hint="cs"/>
          <w:b w:val="0"/>
          <w:bCs w:val="0"/>
          <w:sz w:val="20"/>
          <w:szCs w:val="20"/>
          <w:rtl/>
        </w:rPr>
        <w:t>שם]</w:t>
      </w:r>
      <w:r>
        <w:rPr>
          <w:rFonts w:ascii="David" w:hint="cs"/>
          <w:b w:val="0"/>
          <w:bCs w:val="0"/>
          <w:sz w:val="24"/>
          <w:szCs w:val="24"/>
          <w:rtl/>
        </w:rPr>
        <w:t>,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</w:p>
    <w:p w:rsidR="00715AA7" w:rsidRPr="00D17135" w:rsidRDefault="00715AA7" w:rsidP="0059449C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4"/>
          <w:szCs w:val="24"/>
          <w:rtl/>
        </w:rPr>
      </w:pP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לפי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שאלו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מצות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תמידיות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ונפעל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בהן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תמיד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. </w:t>
      </w:r>
    </w:p>
    <w:p w:rsidR="00715AA7" w:rsidRPr="00D17135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B64061" w:rsidRPr="0059449C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2"/>
          <w:szCs w:val="22"/>
          <w:rtl/>
        </w:rPr>
      </w:pPr>
      <w:r w:rsidRPr="0059449C">
        <w:rPr>
          <w:rFonts w:ascii="David" w:hint="eastAsia"/>
          <w:b w:val="0"/>
          <w:bCs w:val="0"/>
          <w:sz w:val="22"/>
          <w:szCs w:val="22"/>
          <w:rtl/>
        </w:rPr>
        <w:t>לכן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אתה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,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ראה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גם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ראה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מה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מלאכתך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ועסקיך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כי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אחריהם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תמשך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ואתה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לא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תמשכם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. </w:t>
      </w:r>
    </w:p>
    <w:p w:rsidR="0059449C" w:rsidRPr="0059449C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color w:val="E36C0A" w:themeColor="accent6" w:themeShade="BF"/>
          <w:sz w:val="22"/>
          <w:szCs w:val="22"/>
          <w:rtl/>
        </w:rPr>
      </w:pP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ואל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proofErr w:type="spellStart"/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יבטיחך</w:t>
      </w:r>
      <w:proofErr w:type="spellEnd"/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יצרך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לומר</w:t>
      </w:r>
      <w:r w:rsidR="0059449C" w:rsidRPr="0059449C">
        <w:rPr>
          <w:rFonts w:ascii="David" w:hint="cs"/>
          <w:color w:val="E36C0A" w:themeColor="accent6" w:themeShade="BF"/>
          <w:sz w:val="22"/>
          <w:szCs w:val="22"/>
          <w:rtl/>
        </w:rPr>
        <w:t xml:space="preserve">: 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</w:p>
    <w:p w:rsidR="0059449C" w:rsidRPr="0059449C" w:rsidRDefault="0059449C" w:rsidP="0059449C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2"/>
          <w:szCs w:val="22"/>
          <w:rtl/>
        </w:rPr>
      </w:pPr>
      <w:r>
        <w:rPr>
          <w:rFonts w:ascii="David" w:hint="cs"/>
          <w:b w:val="0"/>
          <w:bCs w:val="0"/>
          <w:sz w:val="22"/>
          <w:szCs w:val="22"/>
          <w:rtl/>
        </w:rPr>
        <w:t>"</w:t>
      </w:r>
      <w:r w:rsidR="00715AA7" w:rsidRPr="0059449C">
        <w:rPr>
          <w:rFonts w:ascii="David" w:hint="eastAsia"/>
          <w:b w:val="0"/>
          <w:bCs w:val="0"/>
          <w:sz w:val="22"/>
          <w:szCs w:val="22"/>
          <w:rtl/>
        </w:rPr>
        <w:t>אחרי</w:t>
      </w:r>
      <w:r w:rsidR="00715AA7"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="00715AA7" w:rsidRPr="0059449C">
        <w:rPr>
          <w:rFonts w:ascii="David" w:hint="eastAsia"/>
          <w:b w:val="0"/>
          <w:bCs w:val="0"/>
          <w:sz w:val="22"/>
          <w:szCs w:val="22"/>
          <w:rtl/>
        </w:rPr>
        <w:t>היות</w:t>
      </w:r>
      <w:r w:rsidR="00715AA7"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="00715AA7" w:rsidRPr="0059449C">
        <w:rPr>
          <w:rFonts w:ascii="David" w:hint="eastAsia"/>
          <w:b w:val="0"/>
          <w:bCs w:val="0"/>
          <w:sz w:val="22"/>
          <w:szCs w:val="22"/>
          <w:rtl/>
        </w:rPr>
        <w:t>לבי</w:t>
      </w:r>
      <w:r w:rsidR="00715AA7"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="00715AA7" w:rsidRPr="0059449C">
        <w:rPr>
          <w:rFonts w:ascii="David" w:hint="eastAsia"/>
          <w:b w:val="0"/>
          <w:bCs w:val="0"/>
          <w:sz w:val="22"/>
          <w:szCs w:val="22"/>
          <w:rtl/>
        </w:rPr>
        <w:t>שלם</w:t>
      </w:r>
      <w:r w:rsidR="00715AA7"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="00715AA7" w:rsidRPr="0059449C">
        <w:rPr>
          <w:rFonts w:ascii="David" w:hint="eastAsia"/>
          <w:b w:val="0"/>
          <w:bCs w:val="0"/>
          <w:sz w:val="22"/>
          <w:szCs w:val="22"/>
          <w:rtl/>
        </w:rPr>
        <w:t>ותמים</w:t>
      </w:r>
      <w:r w:rsidR="00715AA7"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="00715AA7" w:rsidRPr="0059449C">
        <w:rPr>
          <w:rFonts w:ascii="David" w:hint="eastAsia"/>
          <w:b w:val="0"/>
          <w:bCs w:val="0"/>
          <w:sz w:val="22"/>
          <w:szCs w:val="22"/>
          <w:rtl/>
        </w:rPr>
        <w:t>באמונת</w:t>
      </w:r>
      <w:r w:rsidR="00715AA7"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="00715AA7" w:rsidRPr="0059449C">
        <w:rPr>
          <w:rFonts w:ascii="David" w:hint="eastAsia"/>
          <w:b w:val="0"/>
          <w:bCs w:val="0"/>
          <w:sz w:val="22"/>
          <w:szCs w:val="22"/>
          <w:rtl/>
        </w:rPr>
        <w:t>א</w:t>
      </w:r>
      <w:r w:rsidR="004005D5" w:rsidRPr="0059449C">
        <w:rPr>
          <w:rFonts w:ascii="David" w:hint="cs"/>
          <w:b w:val="0"/>
          <w:bCs w:val="0"/>
          <w:sz w:val="22"/>
          <w:szCs w:val="22"/>
          <w:rtl/>
        </w:rPr>
        <w:t>-</w:t>
      </w:r>
      <w:r w:rsidR="00715AA7" w:rsidRPr="0059449C">
        <w:rPr>
          <w:rFonts w:ascii="David" w:hint="eastAsia"/>
          <w:b w:val="0"/>
          <w:bCs w:val="0"/>
          <w:sz w:val="22"/>
          <w:szCs w:val="22"/>
          <w:rtl/>
        </w:rPr>
        <w:t>להים</w:t>
      </w:r>
      <w:r w:rsidR="00715AA7" w:rsidRPr="0059449C">
        <w:rPr>
          <w:rFonts w:ascii="David"/>
          <w:b w:val="0"/>
          <w:bCs w:val="0"/>
          <w:sz w:val="22"/>
          <w:szCs w:val="22"/>
          <w:rtl/>
        </w:rPr>
        <w:t xml:space="preserve">, </w:t>
      </w:r>
    </w:p>
    <w:p w:rsidR="0059449C" w:rsidRPr="0059449C" w:rsidRDefault="00715AA7" w:rsidP="0059449C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2"/>
          <w:szCs w:val="22"/>
          <w:rtl/>
        </w:rPr>
      </w:pPr>
      <w:r w:rsidRPr="00EA3C3E">
        <w:rPr>
          <w:rFonts w:ascii="David" w:hint="eastAsia"/>
          <w:b w:val="0"/>
          <w:bCs w:val="0"/>
          <w:color w:val="4F81BD" w:themeColor="accent1"/>
          <w:sz w:val="22"/>
          <w:szCs w:val="22"/>
          <w:rtl/>
        </w:rPr>
        <w:t>מה</w:t>
      </w:r>
      <w:r w:rsidRPr="00EA3C3E">
        <w:rPr>
          <w:rFonts w:ascii="David"/>
          <w:b w:val="0"/>
          <w:bCs w:val="0"/>
          <w:color w:val="4F81BD" w:themeColor="accent1"/>
          <w:sz w:val="22"/>
          <w:szCs w:val="22"/>
          <w:rtl/>
        </w:rPr>
        <w:t xml:space="preserve"> </w:t>
      </w:r>
      <w:r w:rsidRPr="00EA3C3E">
        <w:rPr>
          <w:rFonts w:ascii="David" w:hint="eastAsia"/>
          <w:b w:val="0"/>
          <w:bCs w:val="0"/>
          <w:color w:val="4F81BD" w:themeColor="accent1"/>
          <w:sz w:val="22"/>
          <w:szCs w:val="22"/>
          <w:rtl/>
        </w:rPr>
        <w:t>הפסד</w:t>
      </w:r>
      <w:r w:rsidRPr="00EA3C3E">
        <w:rPr>
          <w:rFonts w:ascii="David"/>
          <w:b w:val="0"/>
          <w:bCs w:val="0"/>
          <w:color w:val="4F81BD" w:themeColor="accent1"/>
          <w:sz w:val="22"/>
          <w:szCs w:val="22"/>
          <w:rtl/>
        </w:rPr>
        <w:t xml:space="preserve"> </w:t>
      </w:r>
      <w:r w:rsidRPr="00EA3C3E">
        <w:rPr>
          <w:rFonts w:ascii="David" w:hint="eastAsia"/>
          <w:b w:val="0"/>
          <w:bCs w:val="0"/>
          <w:color w:val="4F81BD" w:themeColor="accent1"/>
          <w:sz w:val="22"/>
          <w:szCs w:val="22"/>
          <w:rtl/>
        </w:rPr>
        <w:t>יש</w:t>
      </w:r>
      <w:r w:rsidRPr="00EA3C3E">
        <w:rPr>
          <w:rFonts w:ascii="David"/>
          <w:b w:val="0"/>
          <w:bCs w:val="0"/>
          <w:color w:val="4F81BD" w:themeColor="accent1"/>
          <w:sz w:val="22"/>
          <w:szCs w:val="22"/>
          <w:rtl/>
        </w:rPr>
        <w:t xml:space="preserve"> </w:t>
      </w:r>
      <w:r w:rsidRPr="00EA3C3E">
        <w:rPr>
          <w:rFonts w:ascii="David" w:hint="eastAsia"/>
          <w:b w:val="0"/>
          <w:bCs w:val="0"/>
          <w:color w:val="4F81BD" w:themeColor="accent1"/>
          <w:sz w:val="22"/>
          <w:szCs w:val="22"/>
          <w:rtl/>
        </w:rPr>
        <w:t>כי</w:t>
      </w:r>
      <w:r w:rsidRPr="00EA3C3E">
        <w:rPr>
          <w:rFonts w:ascii="David"/>
          <w:b w:val="0"/>
          <w:bCs w:val="0"/>
          <w:color w:val="4F81BD" w:themeColor="accent1"/>
          <w:sz w:val="22"/>
          <w:szCs w:val="22"/>
          <w:rtl/>
        </w:rPr>
        <w:t xml:space="preserve"> </w:t>
      </w:r>
      <w:r w:rsidRPr="00EA3C3E">
        <w:rPr>
          <w:rFonts w:ascii="David" w:hint="eastAsia"/>
          <w:b w:val="0"/>
          <w:bCs w:val="0"/>
          <w:color w:val="4F81BD" w:themeColor="accent1"/>
          <w:sz w:val="22"/>
          <w:szCs w:val="22"/>
          <w:rtl/>
        </w:rPr>
        <w:t>אתענג</w:t>
      </w:r>
      <w:r w:rsidRPr="00EA3C3E">
        <w:rPr>
          <w:rFonts w:ascii="David"/>
          <w:b w:val="0"/>
          <w:bCs w:val="0"/>
          <w:color w:val="4F81BD" w:themeColor="accent1"/>
          <w:sz w:val="22"/>
          <w:szCs w:val="22"/>
          <w:rtl/>
        </w:rPr>
        <w:t xml:space="preserve"> </w:t>
      </w:r>
      <w:r w:rsidRPr="00EA3C3E">
        <w:rPr>
          <w:rFonts w:ascii="David" w:hint="eastAsia"/>
          <w:b w:val="0"/>
          <w:bCs w:val="0"/>
          <w:color w:val="4F81BD" w:themeColor="accent1"/>
          <w:sz w:val="22"/>
          <w:szCs w:val="22"/>
          <w:rtl/>
        </w:rPr>
        <w:t>לפעמים</w:t>
      </w:r>
      <w:r w:rsidRPr="00EA3C3E">
        <w:rPr>
          <w:rFonts w:ascii="David"/>
          <w:b w:val="0"/>
          <w:bCs w:val="0"/>
          <w:color w:val="4F81BD" w:themeColor="accent1"/>
          <w:sz w:val="22"/>
          <w:szCs w:val="22"/>
          <w:rtl/>
        </w:rPr>
        <w:t xml:space="preserve"> </w:t>
      </w:r>
      <w:r w:rsidRPr="00EA3C3E">
        <w:rPr>
          <w:rFonts w:ascii="David" w:hint="eastAsia"/>
          <w:b w:val="0"/>
          <w:bCs w:val="0"/>
          <w:color w:val="4F81BD" w:themeColor="accent1"/>
          <w:sz w:val="22"/>
          <w:szCs w:val="22"/>
          <w:rtl/>
        </w:rPr>
        <w:t>בתענוגי</w:t>
      </w:r>
      <w:r w:rsidRPr="00EA3C3E">
        <w:rPr>
          <w:rFonts w:ascii="David"/>
          <w:b w:val="0"/>
          <w:bCs w:val="0"/>
          <w:color w:val="4F81BD" w:themeColor="accent1"/>
          <w:sz w:val="22"/>
          <w:szCs w:val="22"/>
          <w:rtl/>
        </w:rPr>
        <w:t xml:space="preserve"> </w:t>
      </w:r>
      <w:r w:rsidRPr="00EA3C3E">
        <w:rPr>
          <w:rFonts w:ascii="David" w:hint="eastAsia"/>
          <w:b w:val="0"/>
          <w:bCs w:val="0"/>
          <w:color w:val="4F81BD" w:themeColor="accent1"/>
          <w:sz w:val="22"/>
          <w:szCs w:val="22"/>
          <w:rtl/>
        </w:rPr>
        <w:t>אנשים</w:t>
      </w:r>
      <w:r w:rsidRPr="00EA3C3E">
        <w:rPr>
          <w:rFonts w:ascii="David"/>
          <w:b w:val="0"/>
          <w:bCs w:val="0"/>
          <w:color w:val="4F81BD" w:themeColor="accent1"/>
          <w:sz w:val="22"/>
          <w:szCs w:val="22"/>
          <w:rtl/>
        </w:rPr>
        <w:t xml:space="preserve"> </w:t>
      </w:r>
      <w:r w:rsidRPr="00EA3C3E">
        <w:rPr>
          <w:rFonts w:ascii="David" w:hint="eastAsia"/>
          <w:b w:val="0"/>
          <w:bCs w:val="0"/>
          <w:color w:val="4F81BD" w:themeColor="accent1"/>
          <w:sz w:val="22"/>
          <w:szCs w:val="22"/>
          <w:rtl/>
        </w:rPr>
        <w:t>לשבת</w:t>
      </w:r>
      <w:r w:rsidRPr="00EA3C3E">
        <w:rPr>
          <w:rFonts w:ascii="David"/>
          <w:b w:val="0"/>
          <w:bCs w:val="0"/>
          <w:color w:val="4F81BD" w:themeColor="accent1"/>
          <w:sz w:val="22"/>
          <w:szCs w:val="22"/>
          <w:rtl/>
        </w:rPr>
        <w:t xml:space="preserve"> </w:t>
      </w:r>
      <w:r w:rsidRPr="00EA3C3E">
        <w:rPr>
          <w:rFonts w:ascii="David" w:hint="eastAsia"/>
          <w:b w:val="0"/>
          <w:bCs w:val="0"/>
          <w:color w:val="4F81BD" w:themeColor="accent1"/>
          <w:sz w:val="22"/>
          <w:szCs w:val="22"/>
          <w:rtl/>
        </w:rPr>
        <w:t>בשווקים</w:t>
      </w:r>
      <w:r w:rsidRPr="00EA3C3E">
        <w:rPr>
          <w:rFonts w:ascii="David"/>
          <w:b w:val="0"/>
          <w:bCs w:val="0"/>
          <w:color w:val="4F81BD" w:themeColor="accent1"/>
          <w:sz w:val="22"/>
          <w:szCs w:val="22"/>
          <w:rtl/>
        </w:rPr>
        <w:t xml:space="preserve"> </w:t>
      </w:r>
      <w:r w:rsidRPr="00EA3C3E">
        <w:rPr>
          <w:rFonts w:ascii="David" w:hint="eastAsia"/>
          <w:b w:val="0"/>
          <w:bCs w:val="0"/>
          <w:color w:val="4F81BD" w:themeColor="accent1"/>
          <w:sz w:val="22"/>
          <w:szCs w:val="22"/>
          <w:rtl/>
        </w:rPr>
        <w:t>וברחובות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,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להתלוצץ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עם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הלצים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ולדבר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צחות</w:t>
      </w:r>
      <w:r w:rsidRPr="0059449C">
        <w:rPr>
          <w:rFonts w:ascii="David"/>
          <w:b w:val="0"/>
          <w:bCs w:val="0"/>
          <w:sz w:val="22"/>
          <w:szCs w:val="22"/>
          <w:rtl/>
        </w:rPr>
        <w:t>,</w:t>
      </w:r>
    </w:p>
    <w:p w:rsidR="00B64061" w:rsidRPr="0059449C" w:rsidRDefault="00715AA7" w:rsidP="0059449C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2"/>
          <w:szCs w:val="22"/>
          <w:rtl/>
        </w:rPr>
      </w:pP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וכיוצא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באלו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הדברים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שאין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proofErr w:type="spellStart"/>
      <w:r w:rsidRPr="0059449C">
        <w:rPr>
          <w:rFonts w:ascii="David" w:hint="eastAsia"/>
          <w:b w:val="0"/>
          <w:bCs w:val="0"/>
          <w:sz w:val="22"/>
          <w:szCs w:val="22"/>
          <w:rtl/>
        </w:rPr>
        <w:t>מביאין</w:t>
      </w:r>
      <w:proofErr w:type="spellEnd"/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עליהם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אשמות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וחטאות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, </w:t>
      </w:r>
    </w:p>
    <w:p w:rsidR="00B64061" w:rsidRPr="0059449C" w:rsidRDefault="00715AA7" w:rsidP="0059449C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David"/>
          <w:b w:val="0"/>
          <w:bCs w:val="0"/>
          <w:sz w:val="22"/>
          <w:szCs w:val="22"/>
          <w:rtl/>
        </w:rPr>
      </w:pPr>
      <w:r w:rsidRPr="0059449C">
        <w:rPr>
          <w:rFonts w:ascii="David" w:hint="eastAsia"/>
          <w:b w:val="0"/>
          <w:bCs w:val="0"/>
          <w:sz w:val="22"/>
          <w:szCs w:val="22"/>
          <w:rtl/>
        </w:rPr>
        <w:t>הלא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גם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לי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לבב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כמוהם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,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קטני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עבה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 </w:t>
      </w:r>
      <w:r w:rsidRPr="0059449C">
        <w:rPr>
          <w:rFonts w:ascii="David" w:hint="eastAsia"/>
          <w:b w:val="0"/>
          <w:bCs w:val="0"/>
          <w:sz w:val="22"/>
          <w:szCs w:val="22"/>
          <w:rtl/>
        </w:rPr>
        <w:t>ממתניהם</w:t>
      </w:r>
      <w:r w:rsidRPr="0059449C">
        <w:rPr>
          <w:rFonts w:ascii="David"/>
          <w:b w:val="0"/>
          <w:bCs w:val="0"/>
          <w:sz w:val="22"/>
          <w:szCs w:val="22"/>
          <w:rtl/>
        </w:rPr>
        <w:t xml:space="preserve">, </w:t>
      </w:r>
      <w:r w:rsidRPr="00EA3C3E">
        <w:rPr>
          <w:rFonts w:ascii="David" w:hint="eastAsia"/>
          <w:b w:val="0"/>
          <w:bCs w:val="0"/>
          <w:color w:val="4F81BD" w:themeColor="accent1"/>
          <w:sz w:val="22"/>
          <w:szCs w:val="22"/>
          <w:rtl/>
        </w:rPr>
        <w:t>ומדוע</w:t>
      </w:r>
      <w:r w:rsidRPr="00EA3C3E">
        <w:rPr>
          <w:rFonts w:ascii="David"/>
          <w:b w:val="0"/>
          <w:bCs w:val="0"/>
          <w:color w:val="4F81BD" w:themeColor="accent1"/>
          <w:sz w:val="22"/>
          <w:szCs w:val="22"/>
          <w:rtl/>
        </w:rPr>
        <w:t xml:space="preserve"> </w:t>
      </w:r>
      <w:r w:rsidRPr="00EA3C3E">
        <w:rPr>
          <w:rFonts w:ascii="David" w:hint="eastAsia"/>
          <w:b w:val="0"/>
          <w:bCs w:val="0"/>
          <w:color w:val="4F81BD" w:themeColor="accent1"/>
          <w:sz w:val="22"/>
          <w:szCs w:val="22"/>
          <w:rtl/>
        </w:rPr>
        <w:t>ימשכוני</w:t>
      </w:r>
      <w:r w:rsidRPr="00EA3C3E">
        <w:rPr>
          <w:rFonts w:ascii="David"/>
          <w:b w:val="0"/>
          <w:bCs w:val="0"/>
          <w:color w:val="4F81BD" w:themeColor="accent1"/>
          <w:sz w:val="22"/>
          <w:szCs w:val="22"/>
          <w:rtl/>
        </w:rPr>
        <w:t xml:space="preserve"> </w:t>
      </w:r>
      <w:r w:rsidRPr="00EA3C3E">
        <w:rPr>
          <w:rFonts w:ascii="David" w:hint="eastAsia"/>
          <w:b w:val="0"/>
          <w:bCs w:val="0"/>
          <w:color w:val="4F81BD" w:themeColor="accent1"/>
          <w:sz w:val="22"/>
          <w:szCs w:val="22"/>
          <w:rtl/>
        </w:rPr>
        <w:t>הם</w:t>
      </w:r>
      <w:r w:rsidRPr="00EA3C3E">
        <w:rPr>
          <w:rFonts w:ascii="David"/>
          <w:b w:val="0"/>
          <w:bCs w:val="0"/>
          <w:color w:val="4F81BD" w:themeColor="accent1"/>
          <w:sz w:val="22"/>
          <w:szCs w:val="22"/>
          <w:rtl/>
        </w:rPr>
        <w:t xml:space="preserve"> </w:t>
      </w:r>
      <w:r w:rsidRPr="00EA3C3E">
        <w:rPr>
          <w:rFonts w:ascii="David" w:hint="eastAsia"/>
          <w:b w:val="0"/>
          <w:bCs w:val="0"/>
          <w:color w:val="4F81BD" w:themeColor="accent1"/>
          <w:sz w:val="22"/>
          <w:szCs w:val="22"/>
          <w:rtl/>
        </w:rPr>
        <w:t>אחריהם</w:t>
      </w:r>
      <w:r w:rsidR="0059449C" w:rsidRPr="00EA3C3E">
        <w:rPr>
          <w:rFonts w:ascii="David" w:hint="cs"/>
          <w:b w:val="0"/>
          <w:bCs w:val="0"/>
          <w:color w:val="4F81BD" w:themeColor="accent1"/>
          <w:sz w:val="22"/>
          <w:szCs w:val="22"/>
          <w:rtl/>
        </w:rPr>
        <w:t>...?!</w:t>
      </w:r>
      <w:r w:rsidR="0059449C">
        <w:rPr>
          <w:rFonts w:ascii="David" w:hint="cs"/>
          <w:b w:val="0"/>
          <w:bCs w:val="0"/>
          <w:sz w:val="22"/>
          <w:szCs w:val="22"/>
          <w:rtl/>
        </w:rPr>
        <w:t>"</w:t>
      </w:r>
    </w:p>
    <w:p w:rsidR="00B64061" w:rsidRPr="0059449C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color w:val="E36C0A" w:themeColor="accent6" w:themeShade="BF"/>
          <w:sz w:val="22"/>
          <w:szCs w:val="22"/>
          <w:rtl/>
        </w:rPr>
      </w:pP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אל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בני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, </w:t>
      </w:r>
      <w:proofErr w:type="spellStart"/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השמר</w:t>
      </w:r>
      <w:proofErr w:type="spellEnd"/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מפניהם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פן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תלכד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ברשתם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,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רבים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שתו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מתוך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כך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כוס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proofErr w:type="spellStart"/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תרעלתם</w:t>
      </w:r>
      <w:proofErr w:type="spellEnd"/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,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ואתה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את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נפשך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תציל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. </w:t>
      </w:r>
    </w:p>
    <w:p w:rsidR="0059449C" w:rsidRPr="0059449C" w:rsidRDefault="0059449C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2"/>
          <w:szCs w:val="22"/>
          <w:rtl/>
        </w:rPr>
      </w:pPr>
    </w:p>
    <w:p w:rsidR="0059449C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ואחר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דעתך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זה</w:t>
      </w:r>
      <w:r w:rsidR="0059449C">
        <w:rPr>
          <w:rFonts w:ascii="David" w:hint="cs"/>
          <w:color w:val="E36C0A" w:themeColor="accent6" w:themeShade="BF"/>
          <w:sz w:val="22"/>
          <w:szCs w:val="22"/>
          <w:rtl/>
        </w:rPr>
        <w:t xml:space="preserve">, 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אל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יקשה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עליך</w:t>
      </w:r>
      <w:r w:rsidRPr="0059449C">
        <w:rPr>
          <w:rFonts w:ascii="David"/>
          <w:color w:val="E36C0A" w:themeColor="accent6" w:themeShade="BF"/>
          <w:sz w:val="22"/>
          <w:szCs w:val="22"/>
          <w:rtl/>
        </w:rPr>
        <w:t xml:space="preserve"> </w:t>
      </w:r>
      <w:r w:rsidRPr="0059449C">
        <w:rPr>
          <w:rFonts w:ascii="David" w:hint="eastAsia"/>
          <w:color w:val="E36C0A" w:themeColor="accent6" w:themeShade="BF"/>
          <w:sz w:val="22"/>
          <w:szCs w:val="22"/>
          <w:rtl/>
        </w:rPr>
        <w:t>מעתה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ריבוי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המצוות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proofErr w:type="spellStart"/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בענין</w:t>
      </w:r>
      <w:proofErr w:type="spellEnd"/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זכירת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proofErr w:type="spellStart"/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ניסי</w:t>
      </w:r>
      <w:proofErr w:type="spellEnd"/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מצרים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>,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</w:p>
    <w:p w:rsidR="00715AA7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 w:rsidRPr="00D17135">
        <w:rPr>
          <w:rFonts w:ascii="David" w:hint="eastAsia"/>
          <w:b w:val="0"/>
          <w:bCs w:val="0"/>
          <w:sz w:val="24"/>
          <w:szCs w:val="24"/>
          <w:rtl/>
        </w:rPr>
        <w:t>שהן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עמוד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גדול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בתורתנו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כי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ברבות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עסקינו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בהם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נתפעל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אל</w:t>
      </w:r>
      <w:r w:rsidRPr="0059449C">
        <w:rPr>
          <w:rFonts w:ascii="David"/>
          <w:color w:val="4F6228" w:themeColor="accent3" w:themeShade="80"/>
          <w:sz w:val="24"/>
          <w:szCs w:val="24"/>
          <w:u w:val="single"/>
          <w:rtl/>
        </w:rPr>
        <w:t xml:space="preserve"> </w:t>
      </w:r>
      <w:r w:rsidRPr="0059449C">
        <w:rPr>
          <w:rFonts w:ascii="David" w:hint="eastAsia"/>
          <w:color w:val="4F6228" w:themeColor="accent3" w:themeShade="80"/>
          <w:sz w:val="24"/>
          <w:szCs w:val="24"/>
          <w:u w:val="single"/>
          <w:rtl/>
        </w:rPr>
        <w:t>הדבר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כמו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שאמרנו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. </w:t>
      </w:r>
    </w:p>
    <w:p w:rsidR="006E1E43" w:rsidRDefault="006E1E43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59449C" w:rsidRPr="00D17135" w:rsidRDefault="0059449C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B64061" w:rsidRPr="0059449C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color w:val="7030A0"/>
          <w:sz w:val="24"/>
          <w:szCs w:val="24"/>
          <w:rtl/>
        </w:rPr>
      </w:pPr>
      <w:r w:rsidRPr="0059449C">
        <w:rPr>
          <w:rFonts w:ascii="David" w:hint="eastAsia"/>
          <w:color w:val="7030A0"/>
          <w:sz w:val="24"/>
          <w:szCs w:val="24"/>
          <w:rtl/>
        </w:rPr>
        <w:t>דיני</w:t>
      </w:r>
      <w:r w:rsidRPr="0059449C">
        <w:rPr>
          <w:rFonts w:ascii="David"/>
          <w:color w:val="7030A0"/>
          <w:sz w:val="24"/>
          <w:szCs w:val="24"/>
          <w:rtl/>
        </w:rPr>
        <w:t xml:space="preserve"> </w:t>
      </w:r>
      <w:proofErr w:type="spellStart"/>
      <w:r w:rsidRPr="0059449C">
        <w:rPr>
          <w:rFonts w:ascii="David" w:hint="eastAsia"/>
          <w:color w:val="7030A0"/>
          <w:sz w:val="24"/>
          <w:szCs w:val="24"/>
          <w:rtl/>
        </w:rPr>
        <w:t>המצוה</w:t>
      </w:r>
      <w:proofErr w:type="spellEnd"/>
      <w:r w:rsidRPr="0059449C">
        <w:rPr>
          <w:rFonts w:ascii="David"/>
          <w:color w:val="7030A0"/>
          <w:sz w:val="24"/>
          <w:szCs w:val="24"/>
          <w:rtl/>
        </w:rPr>
        <w:t xml:space="preserve"> </w:t>
      </w:r>
    </w:p>
    <w:p w:rsidR="00B64061" w:rsidRPr="00D17135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 w:rsidRPr="00D17135">
        <w:rPr>
          <w:rFonts w:ascii="David" w:hint="eastAsia"/>
          <w:b w:val="0"/>
          <w:bCs w:val="0"/>
          <w:sz w:val="24"/>
          <w:szCs w:val="24"/>
          <w:rtl/>
        </w:rPr>
        <w:t>כגון</w:t>
      </w:r>
      <w:r w:rsidR="0059449C">
        <w:rPr>
          <w:rFonts w:ascii="David" w:hint="cs"/>
          <w:b w:val="0"/>
          <w:bCs w:val="0"/>
          <w:sz w:val="24"/>
          <w:szCs w:val="24"/>
          <w:rtl/>
        </w:rPr>
        <w:t xml:space="preserve">: 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שובר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עצם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ממנו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אפילו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אחר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זמן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Pr="00D17135">
        <w:rPr>
          <w:rFonts w:ascii="David" w:hint="eastAsia"/>
          <w:b w:val="0"/>
          <w:bCs w:val="0"/>
          <w:sz w:val="24"/>
          <w:szCs w:val="24"/>
          <w:rtl/>
        </w:rPr>
        <w:t>אכילתו</w:t>
      </w:r>
      <w:r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B64061" w:rsidRPr="00D17135" w:rsidRDefault="0059449C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b w:val="0"/>
          <w:bCs w:val="0"/>
          <w:sz w:val="24"/>
          <w:szCs w:val="24"/>
          <w:rtl/>
        </w:rPr>
        <w:t xml:space="preserve">         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ודין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אם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יש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כזית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בשר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עליו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מה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דינו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B64061" w:rsidRPr="00D17135" w:rsidRDefault="0059449C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b w:val="0"/>
          <w:bCs w:val="0"/>
          <w:sz w:val="24"/>
          <w:szCs w:val="24"/>
          <w:rtl/>
        </w:rPr>
        <w:t xml:space="preserve">        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ודין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הסחוסים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וגידים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הרכים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שסופן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להתקשות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</w:p>
    <w:p w:rsidR="00715AA7" w:rsidRPr="00D17135" w:rsidRDefault="0059449C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  <w:r>
        <w:rPr>
          <w:rFonts w:ascii="David" w:hint="cs"/>
          <w:b w:val="0"/>
          <w:bCs w:val="0"/>
          <w:sz w:val="24"/>
          <w:szCs w:val="24"/>
          <w:rtl/>
        </w:rPr>
        <w:t xml:space="preserve">        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ויתר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פרטיה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,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מבוארים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D17135">
        <w:rPr>
          <w:rFonts w:ascii="David" w:hint="eastAsia"/>
          <w:b w:val="0"/>
          <w:bCs w:val="0"/>
          <w:sz w:val="24"/>
          <w:szCs w:val="24"/>
          <w:rtl/>
        </w:rPr>
        <w:t>בפסחים</w:t>
      </w:r>
      <w:r w:rsidR="00715AA7" w:rsidRPr="00D17135">
        <w:rPr>
          <w:rFonts w:ascii="David"/>
          <w:b w:val="0"/>
          <w:bCs w:val="0"/>
          <w:sz w:val="24"/>
          <w:szCs w:val="24"/>
          <w:rtl/>
        </w:rPr>
        <w:t xml:space="preserve"> </w:t>
      </w:r>
      <w:r w:rsidR="00715AA7" w:rsidRPr="0059449C">
        <w:rPr>
          <w:rFonts w:ascii="David"/>
          <w:b w:val="0"/>
          <w:bCs w:val="0"/>
          <w:sz w:val="18"/>
          <w:szCs w:val="18"/>
          <w:rtl/>
        </w:rPr>
        <w:t>[</w:t>
      </w:r>
      <w:r w:rsidR="00715AA7" w:rsidRPr="0059449C">
        <w:rPr>
          <w:rFonts w:ascii="David" w:hint="eastAsia"/>
          <w:b w:val="0"/>
          <w:bCs w:val="0"/>
          <w:sz w:val="18"/>
          <w:szCs w:val="18"/>
          <w:rtl/>
        </w:rPr>
        <w:t>דף</w:t>
      </w:r>
      <w:r w:rsidR="00715AA7" w:rsidRPr="0059449C">
        <w:rPr>
          <w:rFonts w:ascii="David"/>
          <w:b w:val="0"/>
          <w:bCs w:val="0"/>
          <w:sz w:val="18"/>
          <w:szCs w:val="18"/>
          <w:rtl/>
        </w:rPr>
        <w:t xml:space="preserve"> </w:t>
      </w:r>
      <w:r w:rsidR="00715AA7" w:rsidRPr="0059449C">
        <w:rPr>
          <w:rFonts w:ascii="David" w:hint="eastAsia"/>
          <w:b w:val="0"/>
          <w:bCs w:val="0"/>
          <w:sz w:val="18"/>
          <w:szCs w:val="18"/>
          <w:rtl/>
        </w:rPr>
        <w:t>פ</w:t>
      </w:r>
      <w:r w:rsidR="00715AA7" w:rsidRPr="0059449C">
        <w:rPr>
          <w:rFonts w:ascii="David"/>
          <w:b w:val="0"/>
          <w:bCs w:val="0"/>
          <w:sz w:val="18"/>
          <w:szCs w:val="18"/>
          <w:rtl/>
        </w:rPr>
        <w:t>"</w:t>
      </w:r>
      <w:r w:rsidR="00715AA7" w:rsidRPr="0059449C">
        <w:rPr>
          <w:rFonts w:ascii="David" w:hint="eastAsia"/>
          <w:b w:val="0"/>
          <w:bCs w:val="0"/>
          <w:sz w:val="18"/>
          <w:szCs w:val="18"/>
          <w:rtl/>
        </w:rPr>
        <w:t>ד</w:t>
      </w:r>
      <w:r w:rsidR="00715AA7" w:rsidRPr="0059449C">
        <w:rPr>
          <w:rFonts w:ascii="David"/>
          <w:b w:val="0"/>
          <w:bCs w:val="0"/>
          <w:sz w:val="18"/>
          <w:szCs w:val="18"/>
          <w:rtl/>
        </w:rPr>
        <w:t xml:space="preserve"> </w:t>
      </w:r>
      <w:r w:rsidR="00715AA7" w:rsidRPr="0059449C">
        <w:rPr>
          <w:rFonts w:ascii="David" w:hint="eastAsia"/>
          <w:b w:val="0"/>
          <w:bCs w:val="0"/>
          <w:sz w:val="18"/>
          <w:szCs w:val="18"/>
          <w:rtl/>
        </w:rPr>
        <w:t>ע</w:t>
      </w:r>
      <w:r w:rsidR="00715AA7" w:rsidRPr="0059449C">
        <w:rPr>
          <w:rFonts w:ascii="David"/>
          <w:b w:val="0"/>
          <w:bCs w:val="0"/>
          <w:sz w:val="18"/>
          <w:szCs w:val="18"/>
          <w:rtl/>
        </w:rPr>
        <w:t>"</w:t>
      </w:r>
      <w:r w:rsidR="00715AA7" w:rsidRPr="0059449C">
        <w:rPr>
          <w:rFonts w:ascii="David" w:hint="eastAsia"/>
          <w:b w:val="0"/>
          <w:bCs w:val="0"/>
          <w:sz w:val="18"/>
          <w:szCs w:val="18"/>
          <w:rtl/>
        </w:rPr>
        <w:t>א</w:t>
      </w:r>
      <w:r w:rsidR="00715AA7" w:rsidRPr="0059449C">
        <w:rPr>
          <w:rFonts w:ascii="David"/>
          <w:b w:val="0"/>
          <w:bCs w:val="0"/>
          <w:sz w:val="18"/>
          <w:szCs w:val="18"/>
          <w:rtl/>
        </w:rPr>
        <w:t xml:space="preserve"> </w:t>
      </w:r>
      <w:r w:rsidR="00715AA7" w:rsidRPr="0059449C">
        <w:rPr>
          <w:rFonts w:ascii="David" w:hint="eastAsia"/>
          <w:b w:val="0"/>
          <w:bCs w:val="0"/>
          <w:sz w:val="18"/>
          <w:szCs w:val="18"/>
          <w:rtl/>
        </w:rPr>
        <w:t>ואילך</w:t>
      </w:r>
      <w:r w:rsidR="00715AA7" w:rsidRPr="0059449C">
        <w:rPr>
          <w:rFonts w:ascii="David"/>
          <w:b w:val="0"/>
          <w:bCs w:val="0"/>
          <w:sz w:val="18"/>
          <w:szCs w:val="18"/>
          <w:rtl/>
        </w:rPr>
        <w:t>]</w:t>
      </w:r>
      <w:r>
        <w:rPr>
          <w:rFonts w:ascii="David" w:hint="cs"/>
          <w:b w:val="0"/>
          <w:bCs w:val="0"/>
          <w:sz w:val="18"/>
          <w:szCs w:val="18"/>
          <w:rtl/>
        </w:rPr>
        <w:t xml:space="preserve"> </w:t>
      </w:r>
      <w:r w:rsidR="00715AA7" w:rsidRPr="0059449C">
        <w:rPr>
          <w:rFonts w:ascii="David"/>
          <w:b w:val="0"/>
          <w:bCs w:val="0"/>
          <w:sz w:val="18"/>
          <w:szCs w:val="18"/>
          <w:rtl/>
        </w:rPr>
        <w:t>.</w:t>
      </w:r>
      <w:r w:rsidR="00715AA7" w:rsidRPr="0059449C">
        <w:rPr>
          <w:rFonts w:ascii="David"/>
          <w:b w:val="0"/>
          <w:bCs w:val="0"/>
          <w:sz w:val="24"/>
          <w:szCs w:val="24"/>
          <w:rtl/>
        </w:rPr>
        <w:t xml:space="preserve"> </w:t>
      </w:r>
    </w:p>
    <w:p w:rsidR="00715AA7" w:rsidRPr="00D17135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b w:val="0"/>
          <w:bCs w:val="0"/>
          <w:sz w:val="24"/>
          <w:szCs w:val="24"/>
          <w:rtl/>
        </w:rPr>
      </w:pPr>
    </w:p>
    <w:p w:rsidR="00715AA7" w:rsidRPr="0059449C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color w:val="002060"/>
          <w:sz w:val="24"/>
          <w:szCs w:val="24"/>
          <w:rtl/>
        </w:rPr>
      </w:pPr>
      <w:r w:rsidRPr="0059449C">
        <w:rPr>
          <w:rFonts w:ascii="David" w:hint="eastAsia"/>
          <w:color w:val="002060"/>
          <w:sz w:val="24"/>
          <w:szCs w:val="24"/>
          <w:rtl/>
        </w:rPr>
        <w:t>ונוהגת</w:t>
      </w:r>
      <w:r w:rsidRPr="0059449C">
        <w:rPr>
          <w:rFonts w:ascii="David"/>
          <w:color w:val="002060"/>
          <w:sz w:val="24"/>
          <w:szCs w:val="24"/>
          <w:rtl/>
        </w:rPr>
        <w:t xml:space="preserve"> </w:t>
      </w:r>
      <w:r w:rsidRPr="0059449C">
        <w:rPr>
          <w:rFonts w:ascii="David" w:hint="eastAsia"/>
          <w:color w:val="002060"/>
          <w:sz w:val="24"/>
          <w:szCs w:val="24"/>
          <w:rtl/>
        </w:rPr>
        <w:t>בזכרים</w:t>
      </w:r>
      <w:r w:rsidRPr="0059449C">
        <w:rPr>
          <w:rFonts w:ascii="David"/>
          <w:color w:val="002060"/>
          <w:sz w:val="24"/>
          <w:szCs w:val="24"/>
          <w:rtl/>
        </w:rPr>
        <w:t xml:space="preserve"> </w:t>
      </w:r>
      <w:r w:rsidRPr="0059449C">
        <w:rPr>
          <w:rFonts w:ascii="David" w:hint="eastAsia"/>
          <w:color w:val="002060"/>
          <w:sz w:val="24"/>
          <w:szCs w:val="24"/>
          <w:rtl/>
        </w:rPr>
        <w:t>ונקבות</w:t>
      </w:r>
      <w:r w:rsidRPr="0059449C">
        <w:rPr>
          <w:rFonts w:ascii="David"/>
          <w:color w:val="002060"/>
          <w:sz w:val="24"/>
          <w:szCs w:val="24"/>
          <w:rtl/>
        </w:rPr>
        <w:t xml:space="preserve">, </w:t>
      </w:r>
      <w:r w:rsidRPr="0059449C">
        <w:rPr>
          <w:rFonts w:ascii="David" w:hint="eastAsia"/>
          <w:color w:val="002060"/>
          <w:sz w:val="24"/>
          <w:szCs w:val="24"/>
          <w:rtl/>
        </w:rPr>
        <w:t>בזמן</w:t>
      </w:r>
      <w:r w:rsidRPr="0059449C">
        <w:rPr>
          <w:rFonts w:ascii="David"/>
          <w:color w:val="002060"/>
          <w:sz w:val="24"/>
          <w:szCs w:val="24"/>
          <w:rtl/>
        </w:rPr>
        <w:t xml:space="preserve"> </w:t>
      </w:r>
      <w:r w:rsidRPr="0059449C">
        <w:rPr>
          <w:rFonts w:ascii="David" w:hint="eastAsia"/>
          <w:color w:val="002060"/>
          <w:sz w:val="24"/>
          <w:szCs w:val="24"/>
          <w:rtl/>
        </w:rPr>
        <w:t>הבית</w:t>
      </w:r>
      <w:r w:rsidR="00872CF6" w:rsidRPr="0059449C">
        <w:rPr>
          <w:rFonts w:ascii="David" w:hint="cs"/>
          <w:color w:val="002060"/>
          <w:sz w:val="24"/>
          <w:szCs w:val="24"/>
          <w:rtl/>
        </w:rPr>
        <w:t xml:space="preserve"> </w:t>
      </w:r>
      <w:r w:rsidR="0059449C" w:rsidRPr="0059449C">
        <w:rPr>
          <w:rFonts w:ascii="David" w:hint="cs"/>
          <w:color w:val="002060"/>
          <w:sz w:val="24"/>
          <w:szCs w:val="24"/>
          <w:rtl/>
        </w:rPr>
        <w:t>.</w:t>
      </w:r>
      <w:r w:rsidRPr="0059449C">
        <w:rPr>
          <w:rFonts w:ascii="David"/>
          <w:color w:val="002060"/>
          <w:sz w:val="24"/>
          <w:szCs w:val="24"/>
          <w:rtl/>
        </w:rPr>
        <w:t xml:space="preserve"> </w:t>
      </w:r>
    </w:p>
    <w:p w:rsidR="00715AA7" w:rsidRPr="0059449C" w:rsidRDefault="00715AA7" w:rsidP="0059449C">
      <w:pPr>
        <w:autoSpaceDE w:val="0"/>
        <w:autoSpaceDN w:val="0"/>
        <w:adjustRightInd w:val="0"/>
        <w:spacing w:line="480" w:lineRule="auto"/>
        <w:jc w:val="both"/>
        <w:rPr>
          <w:rFonts w:ascii="David"/>
          <w:color w:val="002060"/>
          <w:sz w:val="36"/>
          <w:szCs w:val="36"/>
          <w:rtl/>
        </w:rPr>
      </w:pPr>
      <w:r w:rsidRPr="0059449C">
        <w:rPr>
          <w:rFonts w:ascii="David" w:hint="eastAsia"/>
          <w:color w:val="002060"/>
          <w:sz w:val="24"/>
          <w:szCs w:val="24"/>
          <w:rtl/>
        </w:rPr>
        <w:t>ועובר</w:t>
      </w:r>
      <w:r w:rsidRPr="0059449C">
        <w:rPr>
          <w:rFonts w:ascii="David"/>
          <w:color w:val="002060"/>
          <w:sz w:val="24"/>
          <w:szCs w:val="24"/>
          <w:rtl/>
        </w:rPr>
        <w:t xml:space="preserve"> </w:t>
      </w:r>
      <w:r w:rsidRPr="0059449C">
        <w:rPr>
          <w:rFonts w:ascii="David" w:hint="eastAsia"/>
          <w:color w:val="002060"/>
          <w:sz w:val="24"/>
          <w:szCs w:val="24"/>
          <w:rtl/>
        </w:rPr>
        <w:t>עליה</w:t>
      </w:r>
      <w:r w:rsidRPr="0059449C">
        <w:rPr>
          <w:rFonts w:ascii="David"/>
          <w:color w:val="002060"/>
          <w:sz w:val="24"/>
          <w:szCs w:val="24"/>
          <w:rtl/>
        </w:rPr>
        <w:t xml:space="preserve"> </w:t>
      </w:r>
      <w:r w:rsidRPr="0059449C">
        <w:rPr>
          <w:rFonts w:ascii="David" w:hint="eastAsia"/>
          <w:color w:val="002060"/>
          <w:sz w:val="24"/>
          <w:szCs w:val="24"/>
          <w:rtl/>
        </w:rPr>
        <w:t>ושבר</w:t>
      </w:r>
      <w:r w:rsidRPr="0059449C">
        <w:rPr>
          <w:rFonts w:ascii="David"/>
          <w:color w:val="002060"/>
          <w:sz w:val="24"/>
          <w:szCs w:val="24"/>
          <w:rtl/>
        </w:rPr>
        <w:t xml:space="preserve"> </w:t>
      </w:r>
      <w:r w:rsidRPr="0059449C">
        <w:rPr>
          <w:rFonts w:ascii="David" w:hint="eastAsia"/>
          <w:color w:val="002060"/>
          <w:sz w:val="24"/>
          <w:szCs w:val="24"/>
          <w:rtl/>
        </w:rPr>
        <w:t>עצם</w:t>
      </w:r>
      <w:r w:rsidRPr="0059449C">
        <w:rPr>
          <w:rFonts w:ascii="David"/>
          <w:color w:val="002060"/>
          <w:sz w:val="24"/>
          <w:szCs w:val="24"/>
          <w:rtl/>
        </w:rPr>
        <w:t xml:space="preserve"> </w:t>
      </w:r>
      <w:r w:rsidRPr="0059449C">
        <w:rPr>
          <w:rFonts w:ascii="David" w:hint="eastAsia"/>
          <w:color w:val="002060"/>
          <w:sz w:val="24"/>
          <w:szCs w:val="24"/>
          <w:rtl/>
        </w:rPr>
        <w:t>בפסח</w:t>
      </w:r>
      <w:r w:rsidRPr="0059449C">
        <w:rPr>
          <w:rFonts w:ascii="David"/>
          <w:color w:val="002060"/>
          <w:sz w:val="24"/>
          <w:szCs w:val="24"/>
          <w:rtl/>
        </w:rPr>
        <w:t xml:space="preserve"> </w:t>
      </w:r>
      <w:r w:rsidRPr="0059449C">
        <w:rPr>
          <w:rFonts w:ascii="David" w:hint="eastAsia"/>
          <w:color w:val="002060"/>
          <w:sz w:val="24"/>
          <w:szCs w:val="24"/>
          <w:rtl/>
        </w:rPr>
        <w:t>טהור</w:t>
      </w:r>
      <w:r w:rsidR="00872CF6" w:rsidRPr="0059449C">
        <w:rPr>
          <w:rFonts w:ascii="David" w:hint="cs"/>
          <w:color w:val="002060"/>
          <w:sz w:val="24"/>
          <w:szCs w:val="24"/>
          <w:rtl/>
        </w:rPr>
        <w:t xml:space="preserve"> </w:t>
      </w:r>
      <w:r w:rsidR="0059449C" w:rsidRPr="0059449C">
        <w:rPr>
          <w:rFonts w:ascii="David" w:hint="cs"/>
          <w:color w:val="002060"/>
          <w:sz w:val="24"/>
          <w:szCs w:val="24"/>
          <w:rtl/>
        </w:rPr>
        <w:t>-</w:t>
      </w:r>
      <w:r w:rsidRPr="0059449C">
        <w:rPr>
          <w:rFonts w:ascii="David"/>
          <w:color w:val="002060"/>
          <w:sz w:val="24"/>
          <w:szCs w:val="24"/>
          <w:rtl/>
        </w:rPr>
        <w:t xml:space="preserve"> </w:t>
      </w:r>
      <w:r w:rsidRPr="0059449C">
        <w:rPr>
          <w:rFonts w:ascii="David" w:hint="eastAsia"/>
          <w:color w:val="002060"/>
          <w:sz w:val="24"/>
          <w:szCs w:val="24"/>
          <w:rtl/>
        </w:rPr>
        <w:t>לוקה</w:t>
      </w:r>
      <w:r w:rsidRPr="0059449C">
        <w:rPr>
          <w:rFonts w:ascii="David"/>
          <w:color w:val="002060"/>
          <w:sz w:val="24"/>
          <w:szCs w:val="24"/>
          <w:rtl/>
        </w:rPr>
        <w:t>.</w:t>
      </w:r>
      <w:r w:rsidRPr="0059449C">
        <w:rPr>
          <w:rFonts w:ascii="David"/>
          <w:color w:val="002060"/>
          <w:sz w:val="36"/>
          <w:szCs w:val="36"/>
          <w:rtl/>
        </w:rPr>
        <w:t xml:space="preserve"> </w:t>
      </w:r>
    </w:p>
    <w:p w:rsidR="00DD605A" w:rsidRPr="00430A94" w:rsidRDefault="00DD605A" w:rsidP="00D17135">
      <w:pPr>
        <w:spacing w:line="360" w:lineRule="auto"/>
        <w:rPr>
          <w:sz w:val="40"/>
          <w:szCs w:val="40"/>
        </w:rPr>
      </w:pPr>
      <w:bookmarkStart w:id="1" w:name="_GoBack"/>
      <w:bookmarkEnd w:id="1"/>
    </w:p>
    <w:sectPr w:rsidR="00DD605A" w:rsidRPr="00430A94" w:rsidSect="006A6D32">
      <w:head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7A9" w:rsidRDefault="00D407A9" w:rsidP="006E1E43">
      <w:r>
        <w:separator/>
      </w:r>
    </w:p>
  </w:endnote>
  <w:endnote w:type="continuationSeparator" w:id="0">
    <w:p w:rsidR="00D407A9" w:rsidRDefault="00D407A9" w:rsidP="006E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bLivornaPro Regular">
    <w:altName w:val="Times New Roman"/>
    <w:charset w:val="00"/>
    <w:family w:val="roman"/>
    <w:pitch w:val="variable"/>
    <w:sig w:usb0="00000000" w:usb1="5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7A9" w:rsidRDefault="00D407A9" w:rsidP="006E1E43">
      <w:r>
        <w:separator/>
      </w:r>
    </w:p>
  </w:footnote>
  <w:footnote w:type="continuationSeparator" w:id="0">
    <w:p w:rsidR="00D407A9" w:rsidRDefault="00D407A9" w:rsidP="006E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43" w:rsidRDefault="006E1E43">
    <w:pPr>
      <w:pStyle w:val="a4"/>
    </w:pPr>
    <w:r w:rsidRPr="006E1E43">
      <w:rPr>
        <w:rFonts w:cs="Times New Roman"/>
        <w:b w:val="0"/>
        <w:bCs w:val="0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94DEBA7" wp14:editId="5A68304A">
          <wp:simplePos x="0" y="0"/>
          <wp:positionH relativeFrom="column">
            <wp:posOffset>-66675</wp:posOffset>
          </wp:positionH>
          <wp:positionV relativeFrom="paragraph">
            <wp:posOffset>-449580</wp:posOffset>
          </wp:positionV>
          <wp:extent cx="6991350" cy="981075"/>
          <wp:effectExtent l="0" t="0" r="0" b="9525"/>
          <wp:wrapSquare wrapText="bothSides"/>
          <wp:docPr id="5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6195"/>
    <w:multiLevelType w:val="hybridMultilevel"/>
    <w:tmpl w:val="7BA60EEC"/>
    <w:lvl w:ilvl="0" w:tplc="CAE2E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A7"/>
    <w:rsid w:val="00000274"/>
    <w:rsid w:val="000401E4"/>
    <w:rsid w:val="00057091"/>
    <w:rsid w:val="0006335E"/>
    <w:rsid w:val="00063675"/>
    <w:rsid w:val="00094094"/>
    <w:rsid w:val="000B0293"/>
    <w:rsid w:val="001152A5"/>
    <w:rsid w:val="001414CB"/>
    <w:rsid w:val="00164E3F"/>
    <w:rsid w:val="001726D4"/>
    <w:rsid w:val="001854ED"/>
    <w:rsid w:val="00185CFC"/>
    <w:rsid w:val="001C3342"/>
    <w:rsid w:val="001C79E0"/>
    <w:rsid w:val="001E738F"/>
    <w:rsid w:val="001E7439"/>
    <w:rsid w:val="001F60CF"/>
    <w:rsid w:val="001F6384"/>
    <w:rsid w:val="00207BA6"/>
    <w:rsid w:val="002226FE"/>
    <w:rsid w:val="002E1705"/>
    <w:rsid w:val="002E3BBE"/>
    <w:rsid w:val="002F60FA"/>
    <w:rsid w:val="00304882"/>
    <w:rsid w:val="00354DE5"/>
    <w:rsid w:val="00367205"/>
    <w:rsid w:val="0038566E"/>
    <w:rsid w:val="003B748A"/>
    <w:rsid w:val="003D4A6F"/>
    <w:rsid w:val="003D63E3"/>
    <w:rsid w:val="004005D5"/>
    <w:rsid w:val="00427527"/>
    <w:rsid w:val="00430A94"/>
    <w:rsid w:val="00460840"/>
    <w:rsid w:val="00467354"/>
    <w:rsid w:val="004741BE"/>
    <w:rsid w:val="0049377F"/>
    <w:rsid w:val="004B5913"/>
    <w:rsid w:val="004D1E1A"/>
    <w:rsid w:val="004D4C9F"/>
    <w:rsid w:val="004E0430"/>
    <w:rsid w:val="005207CC"/>
    <w:rsid w:val="00522334"/>
    <w:rsid w:val="00530C8A"/>
    <w:rsid w:val="00532560"/>
    <w:rsid w:val="005606D7"/>
    <w:rsid w:val="0057295A"/>
    <w:rsid w:val="00583B8A"/>
    <w:rsid w:val="005856D8"/>
    <w:rsid w:val="00592ED6"/>
    <w:rsid w:val="0059449C"/>
    <w:rsid w:val="005B0BB0"/>
    <w:rsid w:val="005B6E91"/>
    <w:rsid w:val="005D25D6"/>
    <w:rsid w:val="005D28C9"/>
    <w:rsid w:val="006307E8"/>
    <w:rsid w:val="006320BE"/>
    <w:rsid w:val="006472C2"/>
    <w:rsid w:val="00655725"/>
    <w:rsid w:val="0067628A"/>
    <w:rsid w:val="00696888"/>
    <w:rsid w:val="006A6D32"/>
    <w:rsid w:val="006B675E"/>
    <w:rsid w:val="006C501F"/>
    <w:rsid w:val="006D2DD8"/>
    <w:rsid w:val="006D52BD"/>
    <w:rsid w:val="006E1E43"/>
    <w:rsid w:val="006E27B3"/>
    <w:rsid w:val="006E5F6B"/>
    <w:rsid w:val="006F16B8"/>
    <w:rsid w:val="0070008F"/>
    <w:rsid w:val="0071442B"/>
    <w:rsid w:val="00714759"/>
    <w:rsid w:val="00715AA7"/>
    <w:rsid w:val="007463A4"/>
    <w:rsid w:val="0075000E"/>
    <w:rsid w:val="00773E90"/>
    <w:rsid w:val="007833D4"/>
    <w:rsid w:val="007957BE"/>
    <w:rsid w:val="007E0D9D"/>
    <w:rsid w:val="007E6292"/>
    <w:rsid w:val="00802E62"/>
    <w:rsid w:val="00862DB3"/>
    <w:rsid w:val="00862FBD"/>
    <w:rsid w:val="00864151"/>
    <w:rsid w:val="00872CF6"/>
    <w:rsid w:val="008739E5"/>
    <w:rsid w:val="008777F9"/>
    <w:rsid w:val="00883DA7"/>
    <w:rsid w:val="00890585"/>
    <w:rsid w:val="008D4F03"/>
    <w:rsid w:val="008E3F6E"/>
    <w:rsid w:val="008E4E3D"/>
    <w:rsid w:val="008F7FF3"/>
    <w:rsid w:val="00905AAB"/>
    <w:rsid w:val="0091224B"/>
    <w:rsid w:val="009161CE"/>
    <w:rsid w:val="0092164C"/>
    <w:rsid w:val="009429D5"/>
    <w:rsid w:val="009525F3"/>
    <w:rsid w:val="00972998"/>
    <w:rsid w:val="009956F9"/>
    <w:rsid w:val="009A55CF"/>
    <w:rsid w:val="009C7013"/>
    <w:rsid w:val="00A004FB"/>
    <w:rsid w:val="00A56E5D"/>
    <w:rsid w:val="00A95062"/>
    <w:rsid w:val="00AA7774"/>
    <w:rsid w:val="00AC02C1"/>
    <w:rsid w:val="00AC033B"/>
    <w:rsid w:val="00AC2E24"/>
    <w:rsid w:val="00AD22A1"/>
    <w:rsid w:val="00AF7F93"/>
    <w:rsid w:val="00B056C7"/>
    <w:rsid w:val="00B068E2"/>
    <w:rsid w:val="00B26D3A"/>
    <w:rsid w:val="00B3674F"/>
    <w:rsid w:val="00B51FBA"/>
    <w:rsid w:val="00B63404"/>
    <w:rsid w:val="00B64061"/>
    <w:rsid w:val="00B66340"/>
    <w:rsid w:val="00BC5399"/>
    <w:rsid w:val="00BC5503"/>
    <w:rsid w:val="00BC7A21"/>
    <w:rsid w:val="00BE675E"/>
    <w:rsid w:val="00BF10CF"/>
    <w:rsid w:val="00C23449"/>
    <w:rsid w:val="00C2666E"/>
    <w:rsid w:val="00C33A6F"/>
    <w:rsid w:val="00C40E2B"/>
    <w:rsid w:val="00C45E05"/>
    <w:rsid w:val="00C56675"/>
    <w:rsid w:val="00C622D2"/>
    <w:rsid w:val="00C64149"/>
    <w:rsid w:val="00C7774F"/>
    <w:rsid w:val="00C814FF"/>
    <w:rsid w:val="00C919A2"/>
    <w:rsid w:val="00CB3B96"/>
    <w:rsid w:val="00CC429F"/>
    <w:rsid w:val="00CD1EB8"/>
    <w:rsid w:val="00D13833"/>
    <w:rsid w:val="00D17135"/>
    <w:rsid w:val="00D378B0"/>
    <w:rsid w:val="00D407A9"/>
    <w:rsid w:val="00D6479F"/>
    <w:rsid w:val="00D721ED"/>
    <w:rsid w:val="00D76A11"/>
    <w:rsid w:val="00DA097B"/>
    <w:rsid w:val="00DA3736"/>
    <w:rsid w:val="00DA6773"/>
    <w:rsid w:val="00DA7539"/>
    <w:rsid w:val="00DC1FD2"/>
    <w:rsid w:val="00DC4CA2"/>
    <w:rsid w:val="00DC7983"/>
    <w:rsid w:val="00DD605A"/>
    <w:rsid w:val="00DE4669"/>
    <w:rsid w:val="00DF2EF4"/>
    <w:rsid w:val="00E34211"/>
    <w:rsid w:val="00E44B18"/>
    <w:rsid w:val="00E60794"/>
    <w:rsid w:val="00E85C7E"/>
    <w:rsid w:val="00EA3C3E"/>
    <w:rsid w:val="00EB20D3"/>
    <w:rsid w:val="00ED5942"/>
    <w:rsid w:val="00EE7E24"/>
    <w:rsid w:val="00EF679E"/>
    <w:rsid w:val="00F039A4"/>
    <w:rsid w:val="00F26575"/>
    <w:rsid w:val="00F56647"/>
    <w:rsid w:val="00F57DF1"/>
    <w:rsid w:val="00F74679"/>
    <w:rsid w:val="00F855B8"/>
    <w:rsid w:val="00F87FC4"/>
    <w:rsid w:val="00F961B3"/>
    <w:rsid w:val="00F96CE6"/>
    <w:rsid w:val="00FE06A4"/>
    <w:rsid w:val="00F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EB977-11C6-4CB0-BFCB-6E0A7D10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AA7"/>
    <w:pPr>
      <w:bidi/>
      <w:spacing w:after="0" w:line="240" w:lineRule="auto"/>
    </w:pPr>
    <w:rPr>
      <w:rFonts w:ascii="Times New Roman" w:eastAsia="Times New Roman" w:hAnsi="Times New Roman" w:cs="David"/>
      <w:b/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715AA7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715AA7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673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1E43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6E1E43"/>
    <w:rPr>
      <w:rFonts w:ascii="Times New Roman" w:eastAsia="Times New Roman" w:hAnsi="Times New Roman" w:cs="David"/>
      <w:b/>
      <w:bCs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E1E43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6E1E43"/>
    <w:rPr>
      <w:rFonts w:ascii="Times New Roman" w:eastAsia="Times New Roman" w:hAnsi="Times New Roman" w:cs="David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EDC7C-79B0-477A-99A0-31F8054F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בינה</dc:creator>
  <cp:lastModifiedBy>user</cp:lastModifiedBy>
  <cp:revision>3</cp:revision>
  <dcterms:created xsi:type="dcterms:W3CDTF">2020-03-17T22:10:00Z</dcterms:created>
  <dcterms:modified xsi:type="dcterms:W3CDTF">2020-03-18T21:27:00Z</dcterms:modified>
</cp:coreProperties>
</file>