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0C" w:rsidRDefault="00E17CAA" w:rsidP="004B51D9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    </w:t>
      </w:r>
    </w:p>
    <w:p w:rsidR="00553B0C" w:rsidRDefault="00553B0C" w:rsidP="004B51D9">
      <w:pPr>
        <w:rPr>
          <w:rtl/>
        </w:rPr>
      </w:pPr>
    </w:p>
    <w:p w:rsidR="004B51D9" w:rsidRPr="00553B0C" w:rsidRDefault="00E17CAA" w:rsidP="004B51D9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hint="cs"/>
          <w:rtl/>
        </w:rPr>
        <w:t xml:space="preserve"> </w:t>
      </w:r>
      <w:r w:rsidRPr="00553B0C">
        <w:rPr>
          <w:rFonts w:ascii="David" w:hAnsi="David" w:cs="David"/>
          <w:b/>
          <w:bCs/>
          <w:sz w:val="28"/>
          <w:szCs w:val="28"/>
          <w:u w:val="single"/>
          <w:rtl/>
        </w:rPr>
        <w:t>כ"א עמוד א</w:t>
      </w:r>
    </w:p>
    <w:p w:rsidR="004B51D9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E17CAA">
        <w:rPr>
          <w:rFonts w:ascii="David" w:hAnsi="David" w:cs="David"/>
          <w:sz w:val="28"/>
          <w:szCs w:val="28"/>
          <w:rtl/>
        </w:rPr>
        <w:t xml:space="preserve">ציין אילו </w:t>
      </w:r>
      <w:r w:rsidR="008A0905">
        <w:rPr>
          <w:rFonts w:ascii="David" w:hAnsi="David" w:cs="David" w:hint="cs"/>
          <w:sz w:val="28"/>
          <w:szCs w:val="28"/>
          <w:rtl/>
        </w:rPr>
        <w:t>ארבע</w:t>
      </w:r>
      <w:r w:rsidRPr="00E17CAA">
        <w:rPr>
          <w:rFonts w:ascii="David" w:hAnsi="David" w:cs="David"/>
          <w:sz w:val="28"/>
          <w:szCs w:val="28"/>
          <w:rtl/>
        </w:rPr>
        <w:t xml:space="preserve"> אבדות שהמוצא אותן 'הרי אלו שלו'</w:t>
      </w:r>
      <w:r w:rsidR="008A0905">
        <w:rPr>
          <w:rFonts w:ascii="David" w:hAnsi="David" w:cs="David" w:hint="cs"/>
          <w:sz w:val="28"/>
          <w:szCs w:val="28"/>
          <w:rtl/>
        </w:rPr>
        <w:t>?</w:t>
      </w:r>
    </w:p>
    <w:p w:rsidR="008A0905" w:rsidRDefault="008A0905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8A0905">
        <w:rPr>
          <w:rFonts w:ascii="David" w:hAnsi="David" w:cs="David"/>
          <w:sz w:val="28"/>
          <w:szCs w:val="28"/>
          <w:rtl/>
        </w:rPr>
        <w:t>רש"י על המשנה מבאר מדוע כל המציאות במשנה דינם הרי אלו שלו</w:t>
      </w:r>
      <w:r>
        <w:rPr>
          <w:rFonts w:ascii="David" w:hAnsi="David" w:cs="David" w:hint="cs"/>
          <w:sz w:val="28"/>
          <w:szCs w:val="28"/>
          <w:rtl/>
        </w:rPr>
        <w:t>, צטט והסבר דברי רש"י?</w:t>
      </w:r>
    </w:p>
    <w:p w:rsidR="008A0905" w:rsidRDefault="008A0905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פירות מפוזרים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"וכמה" הסבר </w:t>
      </w:r>
      <w:r w:rsidR="009B3206">
        <w:rPr>
          <w:rFonts w:ascii="David" w:hAnsi="David" w:cs="David" w:hint="cs"/>
          <w:sz w:val="28"/>
          <w:szCs w:val="28"/>
          <w:rtl/>
        </w:rPr>
        <w:t>א</w:t>
      </w:r>
      <w:r>
        <w:rPr>
          <w:rFonts w:ascii="David" w:hAnsi="David" w:cs="David" w:hint="cs"/>
          <w:sz w:val="28"/>
          <w:szCs w:val="28"/>
          <w:rtl/>
        </w:rPr>
        <w:t>ת שאלת הגמרא?</w:t>
      </w:r>
    </w:p>
    <w:p w:rsidR="004B51D9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E17CAA">
        <w:rPr>
          <w:rFonts w:ascii="David" w:hAnsi="David" w:cs="David"/>
          <w:sz w:val="28"/>
          <w:szCs w:val="28"/>
          <w:rtl/>
        </w:rPr>
        <w:t>מהי הסיבה שאדם מפקיר קב חיטים המפוזר בארבע אמות בבית הגרנות? הסבר.</w:t>
      </w:r>
    </w:p>
    <w:p w:rsidR="008A0905" w:rsidRDefault="008A0905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"אי דרך נפילה אפילו </w:t>
      </w:r>
      <w:proofErr w:type="spellStart"/>
      <w:r>
        <w:rPr>
          <w:rFonts w:ascii="David" w:hAnsi="David" w:cs="David" w:hint="cs"/>
          <w:sz w:val="28"/>
          <w:szCs w:val="28"/>
          <w:rtl/>
        </w:rPr>
        <w:t>טובא</w:t>
      </w:r>
      <w:proofErr w:type="spellEnd"/>
      <w:r>
        <w:rPr>
          <w:rFonts w:ascii="David" w:hAnsi="David" w:cs="David" w:hint="cs"/>
          <w:sz w:val="28"/>
          <w:szCs w:val="28"/>
          <w:rtl/>
        </w:rPr>
        <w:t>" -הסבר את שאלת הגמרא?</w:t>
      </w:r>
    </w:p>
    <w:p w:rsidR="008A0905" w:rsidRDefault="008A0905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"אי דרך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הינוח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אפילו בציר מהכי </w:t>
      </w:r>
      <w:proofErr w:type="spellStart"/>
      <w:r>
        <w:rPr>
          <w:rFonts w:ascii="David" w:hAnsi="David" w:cs="David" w:hint="cs"/>
          <w:sz w:val="28"/>
          <w:szCs w:val="28"/>
          <w:rtl/>
        </w:rPr>
        <w:t>נמי</w:t>
      </w:r>
      <w:proofErr w:type="spellEnd"/>
      <w:r>
        <w:rPr>
          <w:rFonts w:ascii="David" w:hAnsi="David" w:cs="David" w:hint="cs"/>
          <w:sz w:val="28"/>
          <w:szCs w:val="28"/>
          <w:rtl/>
        </w:rPr>
        <w:t>" הסבר את שאלת הגמרא?</w:t>
      </w:r>
    </w:p>
    <w:p w:rsidR="008A0905" w:rsidRPr="00E17CAA" w:rsidRDefault="008A0905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ר' ירמיה הסתפק כמה ספקות- מה שני השיקולים שמנחים את החלטת האדם אם להפקיר או לא?</w:t>
      </w:r>
    </w:p>
    <w:p w:rsidR="00E17CAA" w:rsidRPr="008A0905" w:rsidRDefault="00E17CAA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8A0905">
        <w:rPr>
          <w:rFonts w:ascii="David" w:hAnsi="David" w:cs="David"/>
          <w:sz w:val="28"/>
          <w:szCs w:val="28"/>
          <w:rtl/>
        </w:rPr>
        <w:t xml:space="preserve">ציין מה </w:t>
      </w:r>
      <w:proofErr w:type="spellStart"/>
      <w:r w:rsidRPr="008A0905">
        <w:rPr>
          <w:rFonts w:ascii="David" w:hAnsi="David" w:cs="David"/>
          <w:sz w:val="28"/>
          <w:szCs w:val="28"/>
          <w:rtl/>
        </w:rPr>
        <w:t>הסברא</w:t>
      </w:r>
      <w:proofErr w:type="spellEnd"/>
      <w:r w:rsidRPr="008A0905">
        <w:rPr>
          <w:rFonts w:ascii="David" w:hAnsi="David" w:cs="David"/>
          <w:sz w:val="28"/>
          <w:szCs w:val="28"/>
          <w:rtl/>
        </w:rPr>
        <w:t xml:space="preserve"> שהגמרא אומרת שהמשאיר קב </w:t>
      </w:r>
      <w:proofErr w:type="spellStart"/>
      <w:r w:rsidRPr="008A0905">
        <w:rPr>
          <w:rFonts w:ascii="David" w:hAnsi="David" w:cs="David"/>
          <w:sz w:val="28"/>
          <w:szCs w:val="28"/>
          <w:rtl/>
        </w:rPr>
        <w:t>שומשמים</w:t>
      </w:r>
      <w:proofErr w:type="spellEnd"/>
      <w:r w:rsidRPr="008A0905">
        <w:rPr>
          <w:rFonts w:ascii="David" w:hAnsi="David" w:cs="David"/>
          <w:sz w:val="28"/>
          <w:szCs w:val="28"/>
          <w:rtl/>
        </w:rPr>
        <w:t xml:space="preserve"> בארבע אמות</w:t>
      </w:r>
      <w:r w:rsidR="008A0905">
        <w:rPr>
          <w:rFonts w:ascii="David" w:hAnsi="David" w:cs="David" w:hint="cs"/>
          <w:sz w:val="28"/>
          <w:szCs w:val="28"/>
          <w:rtl/>
        </w:rPr>
        <w:t xml:space="preserve"> </w:t>
      </w:r>
      <w:r w:rsidRPr="008A0905">
        <w:rPr>
          <w:rFonts w:ascii="David" w:hAnsi="David" w:cs="David"/>
          <w:sz w:val="28"/>
          <w:szCs w:val="28"/>
          <w:rtl/>
        </w:rPr>
        <w:t xml:space="preserve">בבית הגרנות, אינו מתייאש ממנו יותר </w:t>
      </w:r>
      <w:proofErr w:type="spellStart"/>
      <w:r w:rsidRPr="008A0905">
        <w:rPr>
          <w:rFonts w:ascii="David" w:hAnsi="David" w:cs="David"/>
          <w:sz w:val="28"/>
          <w:szCs w:val="28"/>
          <w:rtl/>
        </w:rPr>
        <w:t>מהמשאיר</w:t>
      </w:r>
      <w:proofErr w:type="spellEnd"/>
      <w:r w:rsidRPr="008A0905">
        <w:rPr>
          <w:rFonts w:ascii="David" w:hAnsi="David" w:cs="David"/>
          <w:sz w:val="28"/>
          <w:szCs w:val="28"/>
          <w:rtl/>
        </w:rPr>
        <w:t xml:space="preserve"> תבואה.</w:t>
      </w:r>
    </w:p>
    <w:p w:rsidR="00E17CAA" w:rsidRPr="008A0905" w:rsidRDefault="00E17CAA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8A0905">
        <w:rPr>
          <w:rFonts w:ascii="David" w:hAnsi="David" w:cs="David"/>
          <w:sz w:val="28"/>
          <w:szCs w:val="28"/>
          <w:rtl/>
        </w:rPr>
        <w:t xml:space="preserve">ציין מה </w:t>
      </w:r>
      <w:proofErr w:type="spellStart"/>
      <w:r w:rsidRPr="008A0905">
        <w:rPr>
          <w:rFonts w:ascii="David" w:hAnsi="David" w:cs="David"/>
          <w:sz w:val="28"/>
          <w:szCs w:val="28"/>
          <w:rtl/>
        </w:rPr>
        <w:t>הסברא</w:t>
      </w:r>
      <w:proofErr w:type="spellEnd"/>
      <w:r w:rsidRPr="008A0905">
        <w:rPr>
          <w:rFonts w:ascii="David" w:hAnsi="David" w:cs="David"/>
          <w:sz w:val="28"/>
          <w:szCs w:val="28"/>
          <w:rtl/>
        </w:rPr>
        <w:t xml:space="preserve"> שהגמרא אומרת שהמשאיר קב רימונים או תמרים בארבע</w:t>
      </w:r>
      <w:r w:rsidR="008A0905">
        <w:rPr>
          <w:rFonts w:ascii="David" w:hAnsi="David" w:cs="David" w:hint="cs"/>
          <w:sz w:val="28"/>
          <w:szCs w:val="28"/>
          <w:rtl/>
        </w:rPr>
        <w:t xml:space="preserve"> </w:t>
      </w:r>
      <w:r w:rsidRPr="008A0905">
        <w:rPr>
          <w:rFonts w:ascii="David" w:hAnsi="David" w:cs="David"/>
          <w:sz w:val="28"/>
          <w:szCs w:val="28"/>
          <w:rtl/>
        </w:rPr>
        <w:t xml:space="preserve">אמות בבית הגרנות, אינו מתייאש ממנו יותר </w:t>
      </w:r>
      <w:proofErr w:type="spellStart"/>
      <w:r w:rsidRPr="008A0905">
        <w:rPr>
          <w:rFonts w:ascii="David" w:hAnsi="David" w:cs="David"/>
          <w:sz w:val="28"/>
          <w:szCs w:val="28"/>
          <w:rtl/>
        </w:rPr>
        <w:t>מהמשאיר</w:t>
      </w:r>
      <w:proofErr w:type="spellEnd"/>
      <w:r w:rsidRPr="008A0905">
        <w:rPr>
          <w:rFonts w:ascii="David" w:hAnsi="David" w:cs="David"/>
          <w:sz w:val="28"/>
          <w:szCs w:val="28"/>
          <w:rtl/>
        </w:rPr>
        <w:t xml:space="preserve"> תבואה.</w:t>
      </w:r>
    </w:p>
    <w:p w:rsidR="00553B0C" w:rsidRDefault="00553B0C" w:rsidP="00553B0C">
      <w:pPr>
        <w:pStyle w:val="a7"/>
        <w:spacing w:line="360" w:lineRule="auto"/>
        <w:ind w:left="36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E17CAA" w:rsidRDefault="00E17CAA" w:rsidP="00553B0C">
      <w:pPr>
        <w:pStyle w:val="a7"/>
        <w:spacing w:line="360" w:lineRule="auto"/>
        <w:ind w:left="36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53B0C">
        <w:rPr>
          <w:rFonts w:ascii="David" w:hAnsi="David" w:cs="David" w:hint="cs"/>
          <w:b/>
          <w:bCs/>
          <w:sz w:val="28"/>
          <w:szCs w:val="28"/>
          <w:u w:val="single"/>
          <w:rtl/>
        </w:rPr>
        <w:t>כ"א עמוד ב</w:t>
      </w:r>
    </w:p>
    <w:p w:rsidR="008A0905" w:rsidRDefault="008A0905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8A0905">
        <w:rPr>
          <w:rFonts w:ascii="David" w:hAnsi="David" w:cs="David" w:hint="cs"/>
          <w:sz w:val="28"/>
          <w:szCs w:val="28"/>
          <w:rtl/>
        </w:rPr>
        <w:t xml:space="preserve">הסבר את מחלוקת </w:t>
      </w:r>
      <w:proofErr w:type="spellStart"/>
      <w:r w:rsidRPr="008A0905">
        <w:rPr>
          <w:rFonts w:ascii="David" w:hAnsi="David" w:cs="David" w:hint="cs"/>
          <w:sz w:val="28"/>
          <w:szCs w:val="28"/>
          <w:rtl/>
        </w:rPr>
        <w:t>אביי</w:t>
      </w:r>
      <w:proofErr w:type="spellEnd"/>
      <w:r w:rsidRPr="008A0905">
        <w:rPr>
          <w:rFonts w:ascii="David" w:hAnsi="David" w:cs="David" w:hint="cs"/>
          <w:sz w:val="28"/>
          <w:szCs w:val="28"/>
          <w:rtl/>
        </w:rPr>
        <w:t xml:space="preserve"> ורבא האם </w:t>
      </w:r>
      <w:proofErr w:type="spellStart"/>
      <w:r w:rsidRPr="008A0905">
        <w:rPr>
          <w:rFonts w:ascii="David" w:hAnsi="David" w:cs="David" w:hint="cs"/>
          <w:sz w:val="28"/>
          <w:szCs w:val="28"/>
          <w:rtl/>
        </w:rPr>
        <w:t>יאוש</w:t>
      </w:r>
      <w:proofErr w:type="spellEnd"/>
      <w:r w:rsidRPr="008A0905">
        <w:rPr>
          <w:rFonts w:ascii="David" w:hAnsi="David" w:cs="David" w:hint="cs"/>
          <w:sz w:val="28"/>
          <w:szCs w:val="28"/>
          <w:rtl/>
        </w:rPr>
        <w:t xml:space="preserve"> שלא מדעת הוי </w:t>
      </w:r>
      <w:proofErr w:type="spellStart"/>
      <w:r w:rsidRPr="008A0905">
        <w:rPr>
          <w:rFonts w:ascii="David" w:hAnsi="David" w:cs="David" w:hint="cs"/>
          <w:sz w:val="28"/>
          <w:szCs w:val="28"/>
          <w:rtl/>
        </w:rPr>
        <w:t>יאוש</w:t>
      </w:r>
      <w:proofErr w:type="spellEnd"/>
      <w:r w:rsidRPr="008A0905">
        <w:rPr>
          <w:rFonts w:ascii="David" w:hAnsi="David" w:cs="David" w:hint="cs"/>
          <w:sz w:val="28"/>
          <w:szCs w:val="28"/>
          <w:rtl/>
        </w:rPr>
        <w:t xml:space="preserve"> או לא?</w:t>
      </w:r>
    </w:p>
    <w:p w:rsidR="008A0905" w:rsidRPr="008A0905" w:rsidRDefault="008A0905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באיזה אופן נחלקו </w:t>
      </w:r>
      <w:proofErr w:type="spellStart"/>
      <w:r>
        <w:rPr>
          <w:rFonts w:ascii="David" w:hAnsi="David" w:cs="David" w:hint="cs"/>
          <w:sz w:val="28"/>
          <w:szCs w:val="28"/>
          <w:rtl/>
        </w:rPr>
        <w:t>אביי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ורבא, ובאלו אופנים לא נחלקו?</w:t>
      </w:r>
    </w:p>
    <w:p w:rsidR="004B51D9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E17CAA">
        <w:rPr>
          <w:rFonts w:ascii="David" w:hAnsi="David" w:cs="David"/>
          <w:sz w:val="28"/>
          <w:szCs w:val="28"/>
          <w:rtl/>
        </w:rPr>
        <w:t>הסבר מדוע כשיש סימן באבדה חייב המוצאה להכריז עליה?</w:t>
      </w:r>
    </w:p>
    <w:p w:rsidR="00553B0C" w:rsidRDefault="00553B0C" w:rsidP="00553B0C">
      <w:pPr>
        <w:pStyle w:val="a7"/>
        <w:spacing w:line="360" w:lineRule="auto"/>
        <w:ind w:left="36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E17CAA" w:rsidRPr="00553B0C" w:rsidRDefault="00E17CAA" w:rsidP="00553B0C">
      <w:pPr>
        <w:pStyle w:val="a7"/>
        <w:spacing w:line="360" w:lineRule="auto"/>
        <w:ind w:left="36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53B0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כ"ב עמוד ב </w:t>
      </w:r>
      <w:r w:rsidRPr="00553B0C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Pr="00553B0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כ"ג עמוד א</w:t>
      </w:r>
    </w:p>
    <w:p w:rsidR="00484879" w:rsidRDefault="0048487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"כריכות ברשות הרבים הרי אלו שלו" הסבר את מחלוקת רבה ורבא כיצד מדובר במשנה?</w:t>
      </w:r>
    </w:p>
    <w:p w:rsidR="004B51D9" w:rsidRPr="00E17CAA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 xml:space="preserve">הסבר: א. סימן העשוי </w:t>
      </w:r>
      <w:proofErr w:type="spellStart"/>
      <w:r w:rsidRPr="00E17CAA">
        <w:rPr>
          <w:rFonts w:ascii="David" w:hAnsi="David" w:cs="David"/>
          <w:sz w:val="28"/>
          <w:szCs w:val="28"/>
          <w:rtl/>
        </w:rPr>
        <w:t>לידרס</w:t>
      </w:r>
      <w:proofErr w:type="spellEnd"/>
      <w:r w:rsidRPr="00E17CAA">
        <w:rPr>
          <w:rFonts w:ascii="David" w:hAnsi="David" w:cs="David"/>
          <w:sz w:val="28"/>
          <w:szCs w:val="28"/>
          <w:rtl/>
        </w:rPr>
        <w:t xml:space="preserve">: ב. אין </w:t>
      </w:r>
      <w:proofErr w:type="spellStart"/>
      <w:r w:rsidRPr="00E17CAA">
        <w:rPr>
          <w:rFonts w:ascii="David" w:hAnsi="David" w:cs="David"/>
          <w:sz w:val="28"/>
          <w:szCs w:val="28"/>
          <w:rtl/>
        </w:rPr>
        <w:t>מעבירין</w:t>
      </w:r>
      <w:proofErr w:type="spellEnd"/>
      <w:r w:rsidRPr="00E17CAA">
        <w:rPr>
          <w:rFonts w:ascii="David" w:hAnsi="David" w:cs="David"/>
          <w:sz w:val="28"/>
          <w:szCs w:val="28"/>
          <w:rtl/>
        </w:rPr>
        <w:t xml:space="preserve"> על </w:t>
      </w:r>
      <w:proofErr w:type="spellStart"/>
      <w:r w:rsidRPr="00E17CAA">
        <w:rPr>
          <w:rFonts w:ascii="David" w:hAnsi="David" w:cs="David"/>
          <w:sz w:val="28"/>
          <w:szCs w:val="28"/>
          <w:rtl/>
        </w:rPr>
        <w:t>האוכלין</w:t>
      </w:r>
      <w:proofErr w:type="spellEnd"/>
      <w:r w:rsidR="00484879">
        <w:rPr>
          <w:rFonts w:ascii="David" w:hAnsi="David" w:cs="David" w:hint="cs"/>
          <w:sz w:val="28"/>
          <w:szCs w:val="28"/>
          <w:rtl/>
        </w:rPr>
        <w:t xml:space="preserve"> ג. סימן הבא מאליו</w:t>
      </w:r>
    </w:p>
    <w:p w:rsidR="004B51D9" w:rsidRPr="00553B0C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553B0C">
        <w:rPr>
          <w:rFonts w:ascii="David" w:hAnsi="David" w:cs="David"/>
          <w:sz w:val="28"/>
          <w:szCs w:val="28"/>
          <w:rtl/>
        </w:rPr>
        <w:t>רבי יהודה אומר במשנה: "שכל שיש בו שינוי חייב להכריז כגון מצא עיגול</w:t>
      </w:r>
      <w:r w:rsidR="00553B0C" w:rsidRPr="00553B0C">
        <w:rPr>
          <w:rFonts w:ascii="David" w:hAnsi="David" w:cs="David" w:hint="cs"/>
          <w:sz w:val="28"/>
          <w:szCs w:val="28"/>
          <w:rtl/>
        </w:rPr>
        <w:t xml:space="preserve"> </w:t>
      </w:r>
      <w:r w:rsidRPr="00553B0C">
        <w:rPr>
          <w:rFonts w:ascii="David" w:hAnsi="David" w:cs="David"/>
          <w:sz w:val="28"/>
          <w:szCs w:val="28"/>
          <w:rtl/>
        </w:rPr>
        <w:t>ובתוכו חרס, ככר ובתוכו מעות".</w:t>
      </w:r>
      <w:r w:rsidR="00553B0C">
        <w:rPr>
          <w:rFonts w:ascii="David" w:hAnsi="David" w:cs="David" w:hint="cs"/>
          <w:sz w:val="28"/>
          <w:szCs w:val="28"/>
          <w:rtl/>
        </w:rPr>
        <w:t xml:space="preserve"> </w:t>
      </w:r>
      <w:r w:rsidRPr="00553B0C">
        <w:rPr>
          <w:rFonts w:ascii="David" w:hAnsi="David" w:cs="David"/>
          <w:sz w:val="28"/>
          <w:szCs w:val="28"/>
          <w:rtl/>
        </w:rPr>
        <w:t>ותנא קמא חולק עליו.</w:t>
      </w:r>
    </w:p>
    <w:p w:rsidR="004B51D9" w:rsidRPr="00E17CAA" w:rsidRDefault="004B51D9" w:rsidP="00553B0C">
      <w:pPr>
        <w:pStyle w:val="a7"/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 xml:space="preserve">כתוב מחלוקת אחת מהגמרא באיזו </w:t>
      </w:r>
      <w:proofErr w:type="spellStart"/>
      <w:r w:rsidRPr="00E17CAA">
        <w:rPr>
          <w:rFonts w:ascii="David" w:hAnsi="David" w:cs="David"/>
          <w:sz w:val="28"/>
          <w:szCs w:val="28"/>
          <w:rtl/>
        </w:rPr>
        <w:t>סברא</w:t>
      </w:r>
      <w:proofErr w:type="spellEnd"/>
      <w:r w:rsidRPr="00E17CAA">
        <w:rPr>
          <w:rFonts w:ascii="David" w:hAnsi="David" w:cs="David"/>
          <w:sz w:val="28"/>
          <w:szCs w:val="28"/>
          <w:rtl/>
        </w:rPr>
        <w:t xml:space="preserve"> נחלקו רבי יהודה ותנא קמא, הסבר.</w:t>
      </w:r>
    </w:p>
    <w:p w:rsidR="004B51D9" w:rsidRPr="00E17CAA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>כתוב את המשפט שאומר בעל האבדה שמוכיח שהוא התייאש מהאבדה?</w:t>
      </w:r>
    </w:p>
    <w:p w:rsidR="004B51D9" w:rsidRPr="00E17CAA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>כתוב מה היא סברת האומרים שהמקום שבו מונחת האבדה אינו סימן.</w:t>
      </w:r>
    </w:p>
    <w:p w:rsidR="004B51D9" w:rsidRPr="00E17CAA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 xml:space="preserve">הסבר: א. ככרות של נחתום: ב. </w:t>
      </w:r>
      <w:proofErr w:type="spellStart"/>
      <w:r w:rsidRPr="00E17CAA">
        <w:rPr>
          <w:rFonts w:ascii="David" w:hAnsi="David" w:cs="David"/>
          <w:sz w:val="28"/>
          <w:szCs w:val="28"/>
          <w:rtl/>
        </w:rPr>
        <w:t>גיזי</w:t>
      </w:r>
      <w:proofErr w:type="spellEnd"/>
      <w:r w:rsidRPr="00E17CAA">
        <w:rPr>
          <w:rFonts w:ascii="David" w:hAnsi="David" w:cs="David"/>
          <w:sz w:val="28"/>
          <w:szCs w:val="28"/>
          <w:rtl/>
        </w:rPr>
        <w:t xml:space="preserve"> צמר </w:t>
      </w:r>
      <w:proofErr w:type="spellStart"/>
      <w:r w:rsidRPr="00E17CAA">
        <w:rPr>
          <w:rFonts w:ascii="David" w:hAnsi="David" w:cs="David"/>
          <w:sz w:val="28"/>
          <w:szCs w:val="28"/>
          <w:rtl/>
        </w:rPr>
        <w:t>הלקוחין</w:t>
      </w:r>
      <w:proofErr w:type="spellEnd"/>
      <w:r w:rsidRPr="00E17CAA">
        <w:rPr>
          <w:rFonts w:ascii="David" w:hAnsi="David" w:cs="David"/>
          <w:sz w:val="28"/>
          <w:szCs w:val="28"/>
          <w:rtl/>
        </w:rPr>
        <w:t xml:space="preserve"> ממדינתן:</w:t>
      </w:r>
    </w:p>
    <w:p w:rsidR="004B51D9" w:rsidRPr="00E17CAA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>הסבר, מה הסיבה שאבדה ללא סימן היא הפקר והמוצא אותה הרי אלו שלו.</w:t>
      </w:r>
    </w:p>
    <w:p w:rsidR="004B51D9" w:rsidRPr="00E17CAA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>הסבר: א. סימן הבא מאיליו. ב. אבדה מדעת</w:t>
      </w:r>
    </w:p>
    <w:p w:rsidR="004B51D9" w:rsidRPr="00E17CAA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>המשנה אומרת "כריכות ברה"ר הרי אלו שלו ברה"י נוטל ומכריז"</w:t>
      </w:r>
    </w:p>
    <w:p w:rsidR="004B51D9" w:rsidRDefault="004B51D9" w:rsidP="00553B0C">
      <w:pPr>
        <w:pStyle w:val="a7"/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>הסבר ביאור אחד של הגמרא , מדוע המוצא כריכות ברה"ר הרי אלו שלו וברשות</w:t>
      </w:r>
      <w:r w:rsidR="00E17CAA">
        <w:rPr>
          <w:rFonts w:ascii="David" w:hAnsi="David" w:cs="David" w:hint="cs"/>
          <w:sz w:val="28"/>
          <w:szCs w:val="28"/>
          <w:rtl/>
        </w:rPr>
        <w:t xml:space="preserve"> </w:t>
      </w:r>
      <w:r w:rsidRPr="00E17CAA">
        <w:rPr>
          <w:rFonts w:ascii="David" w:hAnsi="David" w:cs="David"/>
          <w:sz w:val="28"/>
          <w:szCs w:val="28"/>
          <w:rtl/>
        </w:rPr>
        <w:t>היחיד המוצא מכריז על האבדה.</w:t>
      </w:r>
    </w:p>
    <w:p w:rsidR="00553B0C" w:rsidRDefault="00553B0C" w:rsidP="00553B0C">
      <w:pPr>
        <w:pStyle w:val="a7"/>
        <w:spacing w:line="360" w:lineRule="auto"/>
        <w:ind w:left="36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553B0C" w:rsidRDefault="00553B0C" w:rsidP="00553B0C">
      <w:pPr>
        <w:pStyle w:val="a7"/>
        <w:spacing w:line="360" w:lineRule="auto"/>
        <w:ind w:left="36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553B0C" w:rsidRDefault="00553B0C" w:rsidP="00553B0C">
      <w:pPr>
        <w:pStyle w:val="a7"/>
        <w:spacing w:line="360" w:lineRule="auto"/>
        <w:ind w:left="36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36579B" w:rsidRPr="00553B0C" w:rsidRDefault="0036579B" w:rsidP="00553B0C">
      <w:pPr>
        <w:pStyle w:val="a7"/>
        <w:spacing w:line="360" w:lineRule="auto"/>
        <w:ind w:left="36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53B0C">
        <w:rPr>
          <w:rFonts w:ascii="David" w:hAnsi="David" w:cs="David" w:hint="cs"/>
          <w:b/>
          <w:bCs/>
          <w:sz w:val="28"/>
          <w:szCs w:val="28"/>
          <w:u w:val="single"/>
          <w:rtl/>
        </w:rPr>
        <w:t>כ"ג עמוד ב</w:t>
      </w:r>
    </w:p>
    <w:p w:rsidR="004B51D9" w:rsidRPr="00E17CAA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>הסבר מדוע המוצא מחרוזות של דגים הרי אלו שלו, הרי הקשר בו קשורה</w:t>
      </w:r>
    </w:p>
    <w:p w:rsidR="004B51D9" w:rsidRPr="00E17CAA" w:rsidRDefault="004B51D9" w:rsidP="00553B0C">
      <w:pPr>
        <w:pStyle w:val="a7"/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>המחרוזת יכול לשמש כסימן.</w:t>
      </w:r>
    </w:p>
    <w:p w:rsidR="004B51D9" w:rsidRDefault="00553B0C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כיצד </w:t>
      </w:r>
      <w:r w:rsidR="00484879" w:rsidRPr="00484879">
        <w:rPr>
          <w:rFonts w:ascii="David" w:hAnsi="David" w:cs="David"/>
          <w:sz w:val="28"/>
          <w:szCs w:val="28"/>
          <w:rtl/>
        </w:rPr>
        <w:t>מוכיחה הגמרא שמדה ומנין הוי סימן.</w:t>
      </w:r>
    </w:p>
    <w:p w:rsidR="00553B0C" w:rsidRPr="00553B0C" w:rsidRDefault="00553B0C" w:rsidP="00553B0C">
      <w:pPr>
        <w:pStyle w:val="a7"/>
        <w:numPr>
          <w:ilvl w:val="0"/>
          <w:numId w:val="1"/>
        </w:numPr>
        <w:spacing w:before="120" w:line="360" w:lineRule="auto"/>
        <w:ind w:right="57"/>
        <w:jc w:val="both"/>
        <w:rPr>
          <w:rFonts w:ascii="David" w:hAnsi="David" w:cs="David"/>
          <w:sz w:val="28"/>
          <w:szCs w:val="28"/>
          <w:rtl/>
        </w:rPr>
      </w:pPr>
      <w:r w:rsidRPr="00553B0C">
        <w:rPr>
          <w:rFonts w:ascii="David" w:hAnsi="David" w:cs="David" w:hint="cs"/>
          <w:sz w:val="28"/>
          <w:szCs w:val="28"/>
          <w:rtl/>
        </w:rPr>
        <w:t>מדוע צורת הקשר לא נחשבת סימן?</w:t>
      </w:r>
    </w:p>
    <w:p w:rsidR="00553B0C" w:rsidRPr="00553B0C" w:rsidRDefault="00553B0C" w:rsidP="00553B0C">
      <w:pPr>
        <w:pStyle w:val="a7"/>
        <w:numPr>
          <w:ilvl w:val="0"/>
          <w:numId w:val="1"/>
        </w:numPr>
        <w:spacing w:before="120" w:line="360" w:lineRule="auto"/>
        <w:ind w:right="57"/>
        <w:jc w:val="both"/>
        <w:rPr>
          <w:rFonts w:ascii="David" w:hAnsi="David" w:cs="David"/>
          <w:sz w:val="28"/>
          <w:szCs w:val="28"/>
          <w:rtl/>
        </w:rPr>
      </w:pPr>
      <w:r w:rsidRPr="00553B0C">
        <w:rPr>
          <w:rFonts w:ascii="David" w:hAnsi="David" w:cs="David" w:hint="cs"/>
          <w:sz w:val="28"/>
          <w:szCs w:val="28"/>
          <w:rtl/>
        </w:rPr>
        <w:t>האם מספר הדגים במחרוזת הוא קבוע? הוכח דבריך?</w:t>
      </w:r>
    </w:p>
    <w:p w:rsidR="00553B0C" w:rsidRPr="00553B0C" w:rsidRDefault="00553B0C" w:rsidP="00553B0C">
      <w:pPr>
        <w:pStyle w:val="a7"/>
        <w:numPr>
          <w:ilvl w:val="0"/>
          <w:numId w:val="1"/>
        </w:numPr>
        <w:spacing w:before="120" w:line="360" w:lineRule="auto"/>
        <w:ind w:right="57"/>
        <w:jc w:val="both"/>
        <w:rPr>
          <w:rFonts w:ascii="David" w:hAnsi="David" w:cs="David"/>
          <w:sz w:val="28"/>
          <w:szCs w:val="28"/>
          <w:rtl/>
        </w:rPr>
      </w:pPr>
      <w:r w:rsidRPr="00553B0C">
        <w:rPr>
          <w:rFonts w:ascii="David" w:hAnsi="David" w:cs="David" w:hint="cs"/>
          <w:sz w:val="28"/>
          <w:szCs w:val="28"/>
          <w:rtl/>
        </w:rPr>
        <w:t>האם משקל נחשב סימן?</w:t>
      </w:r>
    </w:p>
    <w:p w:rsidR="00553B0C" w:rsidRPr="00553B0C" w:rsidRDefault="00553B0C" w:rsidP="00553B0C">
      <w:pPr>
        <w:pStyle w:val="a7"/>
        <w:numPr>
          <w:ilvl w:val="0"/>
          <w:numId w:val="1"/>
        </w:numPr>
        <w:spacing w:before="120" w:line="360" w:lineRule="auto"/>
        <w:ind w:right="57"/>
        <w:jc w:val="both"/>
        <w:rPr>
          <w:rFonts w:ascii="David" w:hAnsi="David" w:cs="David"/>
          <w:sz w:val="28"/>
          <w:szCs w:val="28"/>
          <w:rtl/>
        </w:rPr>
      </w:pPr>
      <w:r w:rsidRPr="00553B0C">
        <w:rPr>
          <w:rFonts w:ascii="David" w:hAnsi="David" w:cs="David" w:hint="cs"/>
          <w:sz w:val="28"/>
          <w:szCs w:val="28"/>
          <w:rtl/>
        </w:rPr>
        <w:t>מה הסימן שיש בחתיכות דגים שבגללו חייב להכריז?</w:t>
      </w:r>
    </w:p>
    <w:p w:rsidR="004B51D9" w:rsidRPr="00E17CAA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>המוצא חתיכות של בשר הרי אלו שלו. הסבר מדוע משקל החתיכה אינו סימן ?</w:t>
      </w:r>
    </w:p>
    <w:p w:rsidR="004B51D9" w:rsidRPr="00E17CAA" w:rsidRDefault="004B51D9" w:rsidP="00553B0C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>המשנה לקמן אומרת שהמוצא כדי יין ושמן חייב להכריז.</w:t>
      </w:r>
    </w:p>
    <w:p w:rsidR="009565D5" w:rsidRPr="00E17CAA" w:rsidRDefault="004B51D9" w:rsidP="00553B0C">
      <w:pPr>
        <w:pStyle w:val="a7"/>
        <w:spacing w:line="360" w:lineRule="auto"/>
        <w:rPr>
          <w:rFonts w:ascii="David" w:hAnsi="David" w:cs="David"/>
          <w:sz w:val="28"/>
          <w:szCs w:val="28"/>
          <w:rtl/>
        </w:rPr>
      </w:pPr>
      <w:r w:rsidRPr="00E17CAA">
        <w:rPr>
          <w:rFonts w:ascii="David" w:hAnsi="David" w:cs="David"/>
          <w:sz w:val="28"/>
          <w:szCs w:val="28"/>
          <w:rtl/>
        </w:rPr>
        <w:t>ציין איזה סימן יש בכדים?</w:t>
      </w:r>
    </w:p>
    <w:p w:rsidR="009565D5" w:rsidRPr="00E17CAA" w:rsidRDefault="009565D5" w:rsidP="009565D5">
      <w:pPr>
        <w:rPr>
          <w:rFonts w:ascii="David" w:hAnsi="David" w:cs="David"/>
          <w:sz w:val="28"/>
          <w:szCs w:val="28"/>
          <w:rtl/>
        </w:rPr>
      </w:pPr>
    </w:p>
    <w:sectPr w:rsidR="009565D5" w:rsidRPr="00E17CAA" w:rsidSect="00E17CAA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FD2" w:rsidRDefault="00967FD2" w:rsidP="00E17CAA">
      <w:pPr>
        <w:spacing w:after="0" w:line="240" w:lineRule="auto"/>
      </w:pPr>
      <w:r>
        <w:separator/>
      </w:r>
    </w:p>
  </w:endnote>
  <w:endnote w:type="continuationSeparator" w:id="0">
    <w:p w:rsidR="00967FD2" w:rsidRDefault="00967FD2" w:rsidP="00E1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FD2" w:rsidRDefault="00967FD2" w:rsidP="00E17CAA">
      <w:pPr>
        <w:spacing w:after="0" w:line="240" w:lineRule="auto"/>
      </w:pPr>
      <w:r>
        <w:separator/>
      </w:r>
    </w:p>
  </w:footnote>
  <w:footnote w:type="continuationSeparator" w:id="0">
    <w:p w:rsidR="00967FD2" w:rsidRDefault="00967FD2" w:rsidP="00E1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CAA" w:rsidRPr="00553B0C" w:rsidRDefault="00E17CAA" w:rsidP="00E17CAA">
    <w:pPr>
      <w:pStyle w:val="a3"/>
      <w:jc w:val="center"/>
      <w:rPr>
        <w:rFonts w:ascii="David" w:hAnsi="David" w:cs="David"/>
        <w:b/>
        <w:bCs/>
        <w:sz w:val="32"/>
        <w:szCs w:val="32"/>
        <w:rtl/>
      </w:rPr>
    </w:pPr>
    <w:r w:rsidRPr="00553B0C">
      <w:rPr>
        <w:rFonts w:ascii="David" w:hAnsi="David" w:cs="David"/>
        <w:b/>
        <w:bCs/>
        <w:sz w:val="32"/>
        <w:szCs w:val="32"/>
        <w:rtl/>
      </w:rPr>
      <w:t>מאגר שאלות</w:t>
    </w:r>
  </w:p>
  <w:p w:rsidR="00E17CAA" w:rsidRPr="00553B0C" w:rsidRDefault="00E17CAA" w:rsidP="00E17CAA">
    <w:pPr>
      <w:pStyle w:val="a3"/>
      <w:jc w:val="center"/>
      <w:rPr>
        <w:rFonts w:ascii="David" w:hAnsi="David" w:cs="David"/>
        <w:b/>
        <w:bCs/>
        <w:sz w:val="32"/>
        <w:szCs w:val="32"/>
      </w:rPr>
    </w:pPr>
    <w:r w:rsidRPr="00553B0C">
      <w:rPr>
        <w:rFonts w:ascii="David" w:hAnsi="David" w:cs="David"/>
        <w:b/>
        <w:bCs/>
        <w:sz w:val="32"/>
        <w:szCs w:val="32"/>
        <w:rtl/>
      </w:rPr>
      <w:t>פרק אלו מציאות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300D"/>
    <w:multiLevelType w:val="hybridMultilevel"/>
    <w:tmpl w:val="F1F839D2"/>
    <w:lvl w:ilvl="0" w:tplc="1A82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B0035"/>
    <w:multiLevelType w:val="hybridMultilevel"/>
    <w:tmpl w:val="F2A65EC2"/>
    <w:lvl w:ilvl="0" w:tplc="1A824B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D9"/>
    <w:rsid w:val="0014229D"/>
    <w:rsid w:val="00184663"/>
    <w:rsid w:val="002C5B29"/>
    <w:rsid w:val="0036579B"/>
    <w:rsid w:val="00484879"/>
    <w:rsid w:val="004B51D9"/>
    <w:rsid w:val="00553B0C"/>
    <w:rsid w:val="0074320E"/>
    <w:rsid w:val="007545CB"/>
    <w:rsid w:val="008755BA"/>
    <w:rsid w:val="008A0905"/>
    <w:rsid w:val="009565D5"/>
    <w:rsid w:val="00967FD2"/>
    <w:rsid w:val="009B3206"/>
    <w:rsid w:val="00DC7358"/>
    <w:rsid w:val="00E17CAA"/>
    <w:rsid w:val="00E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5339F-E703-4B9E-92EA-22592EC1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17CAA"/>
  </w:style>
  <w:style w:type="paragraph" w:styleId="a5">
    <w:name w:val="footer"/>
    <w:basedOn w:val="a"/>
    <w:link w:val="a6"/>
    <w:uiPriority w:val="99"/>
    <w:unhideWhenUsed/>
    <w:rsid w:val="00E17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17CAA"/>
  </w:style>
  <w:style w:type="paragraph" w:styleId="a7">
    <w:name w:val="List Paragraph"/>
    <w:basedOn w:val="a"/>
    <w:uiPriority w:val="34"/>
    <w:qFormat/>
    <w:rsid w:val="00E1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יחיאל</dc:creator>
  <cp:keywords/>
  <dc:description/>
  <cp:lastModifiedBy>Betty Keret</cp:lastModifiedBy>
  <cp:revision>2</cp:revision>
  <dcterms:created xsi:type="dcterms:W3CDTF">2021-05-23T07:06:00Z</dcterms:created>
  <dcterms:modified xsi:type="dcterms:W3CDTF">2021-05-23T07:06:00Z</dcterms:modified>
</cp:coreProperties>
</file>